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7C" w:rsidRDefault="0082267C" w:rsidP="0082267C">
      <w:pPr>
        <w:pStyle w:val="1"/>
      </w:pPr>
      <w:bookmarkStart w:id="0" w:name="_Toc337801586"/>
      <w:bookmarkStart w:id="1" w:name="_Toc438805349"/>
      <w:bookmarkStart w:id="2" w:name="_Toc32631"/>
      <w:bookmarkStart w:id="3" w:name="_Toc4979"/>
      <w:r>
        <w:rPr>
          <w:rFonts w:hint="eastAsia"/>
        </w:rPr>
        <w:t>上海交通大学关于本科生毕业设计</w:t>
      </w:r>
    </w:p>
    <w:p w:rsidR="0082267C" w:rsidRDefault="0082267C" w:rsidP="0082267C">
      <w:pPr>
        <w:pStyle w:val="1"/>
      </w:pPr>
      <w:r>
        <w:rPr>
          <w:rFonts w:hint="eastAsia"/>
        </w:rPr>
        <w:t>（论文）工作的</w:t>
      </w:r>
      <w:bookmarkEnd w:id="0"/>
      <w:r>
        <w:rPr>
          <w:rFonts w:hint="eastAsia"/>
        </w:rPr>
        <w:t>指导意见</w:t>
      </w:r>
      <w:bookmarkEnd w:id="1"/>
      <w:bookmarkEnd w:id="2"/>
      <w:bookmarkEnd w:id="3"/>
    </w:p>
    <w:p w:rsidR="0082267C" w:rsidRDefault="0082267C" w:rsidP="0082267C">
      <w:pPr>
        <w:jc w:val="center"/>
        <w:rPr>
          <w:rFonts w:ascii="仿宋_GB2312"/>
        </w:rPr>
      </w:pPr>
      <w:r>
        <w:rPr>
          <w:rFonts w:ascii="仿宋_GB2312" w:hint="eastAsia"/>
        </w:rPr>
        <w:t>沪交教〔</w:t>
      </w:r>
      <w:r>
        <w:rPr>
          <w:rFonts w:ascii="仿宋_GB2312" w:hint="eastAsia"/>
        </w:rPr>
        <w:t>2016</w:t>
      </w:r>
      <w:r>
        <w:rPr>
          <w:rFonts w:ascii="仿宋_GB2312" w:hint="eastAsia"/>
        </w:rPr>
        <w:t>〕</w:t>
      </w:r>
      <w:r>
        <w:rPr>
          <w:rFonts w:ascii="仿宋_GB2312" w:hint="eastAsia"/>
        </w:rPr>
        <w:t>33</w:t>
      </w:r>
      <w:r>
        <w:rPr>
          <w:rFonts w:ascii="仿宋_GB2312" w:hint="eastAsia"/>
        </w:rPr>
        <w:t>号</w:t>
      </w:r>
    </w:p>
    <w:p w:rsidR="0082267C" w:rsidRDefault="0082267C" w:rsidP="0082267C">
      <w:pPr>
        <w:adjustRightInd w:val="0"/>
        <w:snapToGrid w:val="0"/>
        <w:spacing w:line="360" w:lineRule="auto"/>
        <w:rPr>
          <w:rFonts w:ascii="仿宋" w:hAnsi="仿宋"/>
        </w:rPr>
      </w:pPr>
    </w:p>
    <w:p w:rsidR="0082267C" w:rsidRDefault="0082267C" w:rsidP="0082267C">
      <w:pPr>
        <w:adjustRightInd w:val="0"/>
        <w:snapToGrid w:val="0"/>
        <w:spacing w:line="360" w:lineRule="auto"/>
        <w:ind w:firstLineChars="200" w:firstLine="640"/>
        <w:rPr>
          <w:rFonts w:ascii="仿宋" w:hAnsi="仿宋"/>
          <w:b/>
          <w:sz w:val="32"/>
          <w:szCs w:val="32"/>
        </w:rPr>
      </w:pPr>
      <w:r>
        <w:rPr>
          <w:rFonts w:ascii="仿宋" w:hAnsi="仿宋"/>
          <w:sz w:val="32"/>
          <w:szCs w:val="32"/>
        </w:rPr>
        <w:t>毕业设计（论文）是本科</w:t>
      </w:r>
      <w:r>
        <w:rPr>
          <w:rFonts w:ascii="仿宋" w:hAnsi="仿宋" w:hint="eastAsia"/>
          <w:sz w:val="32"/>
          <w:szCs w:val="32"/>
        </w:rPr>
        <w:t>人才</w:t>
      </w:r>
      <w:r>
        <w:rPr>
          <w:rFonts w:ascii="仿宋" w:hAnsi="仿宋"/>
          <w:sz w:val="32"/>
          <w:szCs w:val="32"/>
        </w:rPr>
        <w:t>培养的重要</w:t>
      </w:r>
      <w:r>
        <w:rPr>
          <w:rFonts w:ascii="仿宋" w:hAnsi="仿宋" w:hint="eastAsia"/>
          <w:sz w:val="32"/>
          <w:szCs w:val="32"/>
        </w:rPr>
        <w:t>教学</w:t>
      </w:r>
      <w:r>
        <w:rPr>
          <w:rFonts w:ascii="仿宋" w:hAnsi="仿宋"/>
          <w:sz w:val="32"/>
          <w:szCs w:val="32"/>
        </w:rPr>
        <w:t>环节，</w:t>
      </w:r>
      <w:r>
        <w:rPr>
          <w:rFonts w:ascii="仿宋" w:hAnsi="仿宋" w:hint="eastAsia"/>
          <w:sz w:val="32"/>
          <w:szCs w:val="32"/>
        </w:rPr>
        <w:t>是本科阶段最重要的一门课程，</w:t>
      </w:r>
      <w:r>
        <w:rPr>
          <w:rFonts w:ascii="仿宋" w:hAnsi="仿宋"/>
          <w:sz w:val="32"/>
          <w:szCs w:val="32"/>
        </w:rPr>
        <w:t>是实现教学、科研与社会实践相结合的重要结合点。</w:t>
      </w:r>
      <w:r>
        <w:rPr>
          <w:rFonts w:ascii="仿宋" w:hAnsi="仿宋" w:hint="eastAsia"/>
          <w:sz w:val="32"/>
          <w:szCs w:val="32"/>
        </w:rPr>
        <w:t>做</w:t>
      </w:r>
      <w:r>
        <w:rPr>
          <w:rFonts w:ascii="仿宋" w:hAnsi="仿宋"/>
          <w:sz w:val="32"/>
          <w:szCs w:val="32"/>
        </w:rPr>
        <w:t>好毕业设计（论文）工作，对于提高学生的综合能力和全面素质具有重要意义，因此必须加强指导，认真组织实施。为此特制定本</w:t>
      </w:r>
      <w:r>
        <w:rPr>
          <w:rFonts w:ascii="仿宋" w:hAnsi="仿宋" w:hint="eastAsia"/>
          <w:sz w:val="32"/>
          <w:szCs w:val="32"/>
        </w:rPr>
        <w:t>指导意见</w:t>
      </w:r>
      <w:r>
        <w:rPr>
          <w:rFonts w:ascii="仿宋" w:hAnsi="仿宋"/>
          <w:sz w:val="32"/>
          <w:szCs w:val="32"/>
        </w:rPr>
        <w:t>，各院（系）应结合实际情况</w:t>
      </w:r>
      <w:r>
        <w:rPr>
          <w:rFonts w:ascii="仿宋" w:hAnsi="仿宋" w:hint="eastAsia"/>
          <w:sz w:val="32"/>
          <w:szCs w:val="32"/>
        </w:rPr>
        <w:t>遵照</w:t>
      </w:r>
      <w:r>
        <w:rPr>
          <w:rFonts w:ascii="仿宋" w:hAnsi="仿宋"/>
          <w:sz w:val="32"/>
          <w:szCs w:val="32"/>
        </w:rPr>
        <w:t>执行。</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b/>
          <w:bCs/>
          <w:sz w:val="32"/>
          <w:szCs w:val="32"/>
        </w:rPr>
        <w:t>一、目的与要求</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bCs/>
          <w:sz w:val="32"/>
          <w:szCs w:val="32"/>
        </w:rPr>
        <w:t>毕业设计（论文）是</w:t>
      </w:r>
      <w:r>
        <w:rPr>
          <w:rFonts w:ascii="仿宋" w:hAnsi="仿宋"/>
          <w:sz w:val="32"/>
          <w:szCs w:val="32"/>
        </w:rPr>
        <w:t>培养学生综合运用本学科的基本理论、专业知识和基本技能进行综合实践的基本训练，</w:t>
      </w:r>
      <w:r>
        <w:rPr>
          <w:rFonts w:ascii="仿宋" w:hAnsi="仿宋"/>
          <w:bCs/>
          <w:sz w:val="32"/>
          <w:szCs w:val="32"/>
        </w:rPr>
        <w:t>旨在</w:t>
      </w:r>
      <w:r>
        <w:rPr>
          <w:rFonts w:ascii="仿宋" w:hAnsi="仿宋" w:hint="eastAsia"/>
          <w:sz w:val="32"/>
          <w:szCs w:val="32"/>
        </w:rPr>
        <w:t>培养</w:t>
      </w:r>
      <w:r>
        <w:rPr>
          <w:rFonts w:ascii="仿宋" w:hAnsi="仿宋"/>
          <w:bCs/>
          <w:sz w:val="32"/>
          <w:szCs w:val="32"/>
        </w:rPr>
        <w:t>学生</w:t>
      </w:r>
      <w:r>
        <w:rPr>
          <w:rFonts w:ascii="仿宋" w:hAnsi="仿宋"/>
          <w:sz w:val="32"/>
          <w:szCs w:val="32"/>
        </w:rPr>
        <w:t>独立</w:t>
      </w:r>
      <w:r>
        <w:rPr>
          <w:rFonts w:ascii="仿宋" w:hAnsi="仿宋" w:hint="eastAsia"/>
          <w:sz w:val="32"/>
          <w:szCs w:val="32"/>
        </w:rPr>
        <w:t>提出问题、</w:t>
      </w:r>
      <w:r>
        <w:rPr>
          <w:rFonts w:ascii="仿宋" w:hAnsi="仿宋"/>
          <w:sz w:val="32"/>
          <w:szCs w:val="32"/>
        </w:rPr>
        <w:t>分析</w:t>
      </w:r>
      <w:r>
        <w:rPr>
          <w:rFonts w:ascii="仿宋" w:hAnsi="仿宋" w:hint="eastAsia"/>
          <w:sz w:val="32"/>
          <w:szCs w:val="32"/>
        </w:rPr>
        <w:t>问题</w:t>
      </w:r>
      <w:r>
        <w:rPr>
          <w:rFonts w:ascii="仿宋" w:hAnsi="仿宋"/>
          <w:sz w:val="32"/>
          <w:szCs w:val="32"/>
        </w:rPr>
        <w:t>与解决问题的能力</w:t>
      </w:r>
      <w:r>
        <w:rPr>
          <w:rFonts w:ascii="仿宋" w:hAnsi="仿宋" w:hint="eastAsia"/>
          <w:bCs/>
          <w:sz w:val="32"/>
          <w:szCs w:val="32"/>
        </w:rPr>
        <w:t>，提升其创新意识和创新能力</w:t>
      </w:r>
      <w:r>
        <w:rPr>
          <w:rFonts w:ascii="仿宋" w:hAnsi="仿宋"/>
          <w:bCs/>
          <w:sz w:val="32"/>
          <w:szCs w:val="32"/>
        </w:rPr>
        <w:t>。</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bCs/>
          <w:sz w:val="32"/>
          <w:szCs w:val="32"/>
        </w:rPr>
        <w:t>各院（系）应按照培养计划的要求，结合学校规定，制定符合本学科特点的《院（系）本科生毕业设计（论文）工作管理办法》，明确本科生毕业设计（论文）应达到的质量标准，建立有效的全面质量管理制度。</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b/>
          <w:bCs/>
          <w:sz w:val="32"/>
          <w:szCs w:val="32"/>
        </w:rPr>
        <w:t>二、选题原则</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bCs/>
          <w:sz w:val="32"/>
          <w:szCs w:val="32"/>
        </w:rPr>
        <w:t>课题的选择应符合专业教学基本要求，体现教学与科学研究、技术开发、经济建设和社会发展紧密结合的原则，</w:t>
      </w:r>
      <w:r>
        <w:rPr>
          <w:rFonts w:ascii="仿宋" w:hAnsi="仿宋" w:cs="宋体" w:hint="eastAsia"/>
          <w:color w:val="000000"/>
          <w:kern w:val="0"/>
          <w:sz w:val="32"/>
          <w:szCs w:val="32"/>
        </w:rPr>
        <w:t>注</w:t>
      </w:r>
      <w:r>
        <w:rPr>
          <w:rFonts w:ascii="仿宋" w:hAnsi="仿宋" w:cs="宋体" w:hint="eastAsia"/>
          <w:color w:val="000000"/>
          <w:kern w:val="0"/>
          <w:sz w:val="32"/>
          <w:szCs w:val="32"/>
        </w:rPr>
        <w:lastRenderedPageBreak/>
        <w:t>重培养学生的实践能力、创新意识和创新能力，强化学生在毕业设计过程中的系统性和综合性训练。</w:t>
      </w:r>
      <w:r>
        <w:rPr>
          <w:rFonts w:ascii="仿宋" w:hAnsi="仿宋" w:hint="eastAsia"/>
          <w:bCs/>
          <w:color w:val="00B050"/>
          <w:sz w:val="32"/>
          <w:szCs w:val="32"/>
        </w:rPr>
        <w:t xml:space="preserve"> </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1．</w:t>
      </w:r>
      <w:r>
        <w:rPr>
          <w:rFonts w:ascii="仿宋" w:hAnsi="仿宋"/>
          <w:bCs/>
          <w:sz w:val="32"/>
          <w:szCs w:val="32"/>
        </w:rPr>
        <w:t>课题的选择应</w:t>
      </w:r>
      <w:r>
        <w:rPr>
          <w:rFonts w:ascii="仿宋" w:hAnsi="仿宋" w:hint="eastAsia"/>
          <w:bCs/>
          <w:sz w:val="32"/>
          <w:szCs w:val="32"/>
        </w:rPr>
        <w:t>考虑毕业</w:t>
      </w:r>
      <w:r>
        <w:rPr>
          <w:rFonts w:ascii="仿宋" w:hAnsi="仿宋"/>
          <w:bCs/>
          <w:sz w:val="32"/>
          <w:szCs w:val="32"/>
        </w:rPr>
        <w:t>设计（论文）的</w:t>
      </w:r>
      <w:r>
        <w:rPr>
          <w:rFonts w:ascii="仿宋" w:hAnsi="仿宋" w:hint="eastAsia"/>
          <w:bCs/>
          <w:sz w:val="32"/>
          <w:szCs w:val="32"/>
        </w:rPr>
        <w:t>工作</w:t>
      </w:r>
      <w:r>
        <w:rPr>
          <w:rFonts w:ascii="仿宋" w:hAnsi="仿宋"/>
          <w:bCs/>
          <w:sz w:val="32"/>
          <w:szCs w:val="32"/>
        </w:rPr>
        <w:t>量</w:t>
      </w:r>
      <w:r>
        <w:rPr>
          <w:rFonts w:ascii="仿宋" w:hAnsi="仿宋" w:hint="eastAsia"/>
          <w:bCs/>
          <w:sz w:val="32"/>
          <w:szCs w:val="32"/>
        </w:rPr>
        <w:t>，</w:t>
      </w:r>
      <w:r>
        <w:rPr>
          <w:rFonts w:ascii="仿宋" w:hAnsi="仿宋"/>
          <w:bCs/>
          <w:sz w:val="32"/>
          <w:szCs w:val="32"/>
        </w:rPr>
        <w:t>难度要适当，使学生在规定时间内经过努力基本能完成全部内容。</w:t>
      </w:r>
    </w:p>
    <w:p w:rsidR="0082267C" w:rsidRDefault="0082267C" w:rsidP="0082267C">
      <w:pPr>
        <w:adjustRightInd w:val="0"/>
        <w:snapToGrid w:val="0"/>
        <w:spacing w:line="360" w:lineRule="auto"/>
        <w:ind w:firstLineChars="200" w:firstLine="640"/>
        <w:rPr>
          <w:rFonts w:ascii="仿宋" w:hAnsi="仿宋"/>
          <w:bCs/>
          <w:sz w:val="32"/>
          <w:szCs w:val="32"/>
        </w:rPr>
      </w:pPr>
      <w:bookmarkStart w:id="4" w:name="_GoBack"/>
      <w:bookmarkEnd w:id="4"/>
      <w:r>
        <w:rPr>
          <w:rFonts w:ascii="仿宋" w:hAnsi="仿宋" w:hint="eastAsia"/>
          <w:bCs/>
          <w:sz w:val="32"/>
          <w:szCs w:val="32"/>
        </w:rPr>
        <w:t>2．课题的选择要符合专业培养目标，达到毕业设计（论文）教学大纲的基本要求。</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3．</w:t>
      </w:r>
      <w:r>
        <w:rPr>
          <w:rFonts w:ascii="仿宋" w:hAnsi="仿宋"/>
          <w:bCs/>
          <w:sz w:val="32"/>
          <w:szCs w:val="32"/>
        </w:rPr>
        <w:t>课题的选择要贴近社会生产生活实际，并有一定</w:t>
      </w:r>
      <w:r>
        <w:rPr>
          <w:rFonts w:ascii="仿宋" w:hAnsi="仿宋" w:hint="eastAsia"/>
          <w:bCs/>
          <w:sz w:val="32"/>
          <w:szCs w:val="32"/>
        </w:rPr>
        <w:t>的</w:t>
      </w:r>
      <w:r>
        <w:rPr>
          <w:rFonts w:ascii="仿宋" w:hAnsi="仿宋"/>
          <w:bCs/>
          <w:sz w:val="32"/>
          <w:szCs w:val="32"/>
        </w:rPr>
        <w:t>学术性。</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4．</w:t>
      </w:r>
      <w:r>
        <w:rPr>
          <w:rFonts w:ascii="仿宋" w:hAnsi="仿宋"/>
          <w:bCs/>
          <w:sz w:val="32"/>
          <w:szCs w:val="32"/>
        </w:rPr>
        <w:t>综述类课题不宜作为本科毕业设计（论文）课题。</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5．</w:t>
      </w:r>
      <w:r>
        <w:rPr>
          <w:rFonts w:ascii="仿宋" w:hAnsi="仿宋"/>
          <w:bCs/>
          <w:sz w:val="32"/>
          <w:szCs w:val="32"/>
        </w:rPr>
        <w:t>涉及国家机密的课题不能作为本科毕业设计（论文）课题</w:t>
      </w:r>
      <w:r>
        <w:rPr>
          <w:rFonts w:ascii="仿宋" w:hAnsi="仿宋" w:hint="eastAsia"/>
          <w:bCs/>
          <w:sz w:val="32"/>
          <w:szCs w:val="32"/>
        </w:rPr>
        <w:t>。</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6．毕业设计</w:t>
      </w:r>
      <w:r>
        <w:rPr>
          <w:rFonts w:ascii="仿宋" w:hAnsi="仿宋"/>
          <w:bCs/>
          <w:sz w:val="32"/>
          <w:szCs w:val="32"/>
        </w:rPr>
        <w:t>（论文）</w:t>
      </w:r>
      <w:r>
        <w:rPr>
          <w:rFonts w:ascii="仿宋" w:hAnsi="仿宋" w:hint="eastAsia"/>
          <w:bCs/>
          <w:sz w:val="32"/>
          <w:szCs w:val="32"/>
        </w:rPr>
        <w:t>项目可以由一位学生完成，也可以通过团队合作共同完成。后者应要求</w:t>
      </w:r>
      <w:r>
        <w:rPr>
          <w:rFonts w:ascii="仿宋" w:hAnsi="仿宋"/>
          <w:bCs/>
          <w:sz w:val="32"/>
          <w:szCs w:val="32"/>
        </w:rPr>
        <w:t>每</w:t>
      </w:r>
      <w:r>
        <w:rPr>
          <w:rFonts w:ascii="仿宋" w:hAnsi="仿宋" w:hint="eastAsia"/>
          <w:bCs/>
          <w:sz w:val="32"/>
          <w:szCs w:val="32"/>
        </w:rPr>
        <w:t>位</w:t>
      </w:r>
      <w:r>
        <w:rPr>
          <w:rFonts w:ascii="仿宋" w:hAnsi="仿宋"/>
          <w:bCs/>
          <w:sz w:val="32"/>
          <w:szCs w:val="32"/>
        </w:rPr>
        <w:t>学生</w:t>
      </w:r>
      <w:r>
        <w:rPr>
          <w:rFonts w:ascii="仿宋" w:hAnsi="仿宋" w:hint="eastAsia"/>
          <w:bCs/>
          <w:sz w:val="32"/>
          <w:szCs w:val="32"/>
        </w:rPr>
        <w:t>在共同协作完成项目的同时，还</w:t>
      </w:r>
      <w:r>
        <w:rPr>
          <w:rFonts w:ascii="仿宋" w:hAnsi="仿宋"/>
          <w:bCs/>
          <w:sz w:val="32"/>
          <w:szCs w:val="32"/>
        </w:rPr>
        <w:t>必须</w:t>
      </w:r>
      <w:r>
        <w:rPr>
          <w:rFonts w:ascii="仿宋" w:hAnsi="仿宋" w:hint="eastAsia"/>
          <w:bCs/>
          <w:sz w:val="32"/>
          <w:szCs w:val="32"/>
        </w:rPr>
        <w:t>指定其</w:t>
      </w:r>
      <w:r>
        <w:rPr>
          <w:rFonts w:ascii="仿宋" w:hAnsi="仿宋"/>
          <w:bCs/>
          <w:sz w:val="32"/>
          <w:szCs w:val="32"/>
        </w:rPr>
        <w:t>独立完成的工作内容及相应的</w:t>
      </w:r>
      <w:r>
        <w:rPr>
          <w:rFonts w:ascii="仿宋" w:hAnsi="仿宋" w:hint="eastAsia"/>
          <w:bCs/>
          <w:sz w:val="32"/>
          <w:szCs w:val="32"/>
        </w:rPr>
        <w:t>工作量</w:t>
      </w:r>
      <w:r>
        <w:rPr>
          <w:rFonts w:ascii="仿宋" w:hAnsi="仿宋"/>
          <w:bCs/>
          <w:sz w:val="32"/>
          <w:szCs w:val="32"/>
        </w:rPr>
        <w:t xml:space="preserve">。 </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7．</w:t>
      </w:r>
      <w:r>
        <w:rPr>
          <w:rFonts w:ascii="仿宋" w:hAnsi="仿宋"/>
          <w:bCs/>
          <w:sz w:val="32"/>
          <w:szCs w:val="32"/>
        </w:rPr>
        <w:t>学生</w:t>
      </w:r>
      <w:r>
        <w:rPr>
          <w:rFonts w:ascii="仿宋" w:hAnsi="仿宋" w:hint="eastAsia"/>
          <w:bCs/>
          <w:sz w:val="32"/>
          <w:szCs w:val="32"/>
        </w:rPr>
        <w:t>既可</w:t>
      </w:r>
      <w:r>
        <w:rPr>
          <w:rFonts w:ascii="仿宋" w:hAnsi="仿宋"/>
          <w:bCs/>
          <w:sz w:val="32"/>
          <w:szCs w:val="32"/>
        </w:rPr>
        <w:t>在导师提出的课题中选择毕业设计（论文）课题，也可</w:t>
      </w:r>
      <w:r>
        <w:rPr>
          <w:rFonts w:ascii="仿宋" w:hAnsi="仿宋" w:hint="eastAsia"/>
          <w:bCs/>
          <w:sz w:val="32"/>
          <w:szCs w:val="32"/>
        </w:rPr>
        <w:t>自主选题。后者</w:t>
      </w:r>
      <w:r>
        <w:rPr>
          <w:rFonts w:ascii="仿宋" w:hAnsi="仿宋"/>
          <w:bCs/>
          <w:sz w:val="32"/>
          <w:szCs w:val="32"/>
        </w:rPr>
        <w:t>须</w:t>
      </w:r>
      <w:r>
        <w:rPr>
          <w:rFonts w:ascii="仿宋" w:hAnsi="仿宋" w:hint="eastAsia"/>
          <w:bCs/>
          <w:sz w:val="32"/>
          <w:szCs w:val="32"/>
        </w:rPr>
        <w:t>由院（系）审核并配备指导教师</w:t>
      </w:r>
      <w:r>
        <w:rPr>
          <w:rFonts w:ascii="仿宋" w:hAnsi="仿宋"/>
          <w:bCs/>
          <w:sz w:val="32"/>
          <w:szCs w:val="32"/>
        </w:rPr>
        <w:t>。</w:t>
      </w:r>
    </w:p>
    <w:p w:rsidR="0082267C" w:rsidRDefault="0082267C" w:rsidP="0082267C">
      <w:pPr>
        <w:adjustRightInd w:val="0"/>
        <w:snapToGrid w:val="0"/>
        <w:spacing w:line="360" w:lineRule="auto"/>
        <w:ind w:firstLineChars="200" w:firstLine="640"/>
        <w:rPr>
          <w:rFonts w:ascii="仿宋" w:hAnsi="仿宋"/>
          <w:bCs/>
          <w:sz w:val="32"/>
          <w:szCs w:val="32"/>
        </w:rPr>
      </w:pPr>
      <w:r>
        <w:rPr>
          <w:rFonts w:ascii="仿宋" w:hAnsi="仿宋" w:hint="eastAsia"/>
          <w:bCs/>
          <w:sz w:val="32"/>
          <w:szCs w:val="32"/>
        </w:rPr>
        <w:t>8．</w:t>
      </w:r>
      <w:r>
        <w:rPr>
          <w:rFonts w:ascii="仿宋" w:hAnsi="仿宋"/>
          <w:bCs/>
          <w:sz w:val="32"/>
          <w:szCs w:val="32"/>
        </w:rPr>
        <w:t>鼓励不同专业或不同学科之间的相互结合和交叉，鼓励基础课教师共同参与指导或联合指导毕业设计（论文）。</w:t>
      </w:r>
    </w:p>
    <w:p w:rsidR="0082267C" w:rsidRDefault="0082267C" w:rsidP="0082267C">
      <w:pPr>
        <w:adjustRightInd w:val="0"/>
        <w:snapToGrid w:val="0"/>
        <w:spacing w:line="360" w:lineRule="auto"/>
        <w:ind w:firstLineChars="200" w:firstLine="640"/>
        <w:rPr>
          <w:rFonts w:ascii="仿宋" w:hAnsi="仿宋" w:cs="宋体"/>
          <w:kern w:val="0"/>
          <w:sz w:val="32"/>
          <w:szCs w:val="32"/>
        </w:rPr>
      </w:pPr>
      <w:r>
        <w:rPr>
          <w:rFonts w:ascii="仿宋" w:hAnsi="仿宋" w:hint="eastAsia"/>
          <w:bCs/>
          <w:sz w:val="32"/>
          <w:szCs w:val="32"/>
        </w:rPr>
        <w:t>9.</w:t>
      </w:r>
      <w:r>
        <w:rPr>
          <w:rFonts w:ascii="仿宋" w:hAnsi="仿宋" w:cs="Courier New" w:hint="eastAsia"/>
          <w:kern w:val="0"/>
          <w:sz w:val="32"/>
          <w:szCs w:val="32"/>
        </w:rPr>
        <w:t xml:space="preserve"> 鼓励</w:t>
      </w:r>
      <w:r>
        <w:rPr>
          <w:rFonts w:ascii="仿宋" w:hAnsi="仿宋" w:cs="宋体" w:hint="eastAsia"/>
          <w:kern w:val="0"/>
          <w:sz w:val="32"/>
          <w:szCs w:val="32"/>
        </w:rPr>
        <w:t>院（系）根据学科、专业特点探索多模式的毕业设计（论文），包括与课程相结合的课程项目式毕业设计、</w:t>
      </w:r>
      <w:r>
        <w:rPr>
          <w:rFonts w:ascii="仿宋" w:hAnsi="仿宋" w:cs="宋体" w:hint="eastAsia"/>
          <w:kern w:val="0"/>
          <w:sz w:val="32"/>
          <w:szCs w:val="32"/>
        </w:rPr>
        <w:lastRenderedPageBreak/>
        <w:t>产学联合毕业设计、海外联合毕业设计等。</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b/>
          <w:bCs/>
          <w:sz w:val="32"/>
          <w:szCs w:val="32"/>
        </w:rPr>
        <w:t>三、</w:t>
      </w:r>
      <w:r>
        <w:rPr>
          <w:rFonts w:ascii="黑体" w:eastAsia="黑体" w:hAnsi="黑体" w:hint="eastAsia"/>
          <w:b/>
          <w:bCs/>
          <w:sz w:val="32"/>
          <w:szCs w:val="32"/>
        </w:rPr>
        <w:t>过程管理</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w:t>
      </w:r>
      <w:r>
        <w:rPr>
          <w:rFonts w:ascii="仿宋" w:hAnsi="仿宋"/>
          <w:sz w:val="32"/>
          <w:szCs w:val="32"/>
        </w:rPr>
        <w:t>各专业</w:t>
      </w:r>
      <w:r>
        <w:rPr>
          <w:rFonts w:ascii="仿宋" w:hAnsi="仿宋" w:hint="eastAsia"/>
          <w:sz w:val="32"/>
          <w:szCs w:val="32"/>
        </w:rPr>
        <w:t>进行</w:t>
      </w:r>
      <w:r>
        <w:rPr>
          <w:rFonts w:ascii="仿宋" w:hAnsi="仿宋"/>
          <w:sz w:val="32"/>
          <w:szCs w:val="32"/>
        </w:rPr>
        <w:t>毕业设计（论文）的时间不得少于12周，有条件的专业可以</w:t>
      </w:r>
      <w:r>
        <w:rPr>
          <w:rFonts w:ascii="仿宋" w:hAnsi="仿宋" w:hint="eastAsia"/>
          <w:sz w:val="32"/>
          <w:szCs w:val="32"/>
        </w:rPr>
        <w:t>提前启动</w:t>
      </w:r>
      <w:r>
        <w:rPr>
          <w:rFonts w:ascii="仿宋" w:hAnsi="仿宋"/>
          <w:sz w:val="32"/>
          <w:szCs w:val="32"/>
        </w:rPr>
        <w:t>毕业设计（论文）</w:t>
      </w:r>
      <w:r>
        <w:rPr>
          <w:rFonts w:ascii="仿宋" w:hAnsi="仿宋" w:hint="eastAsia"/>
          <w:sz w:val="32"/>
          <w:szCs w:val="32"/>
        </w:rPr>
        <w:t>工作</w:t>
      </w:r>
      <w:r>
        <w:rPr>
          <w:rFonts w:ascii="仿宋" w:hAnsi="仿宋"/>
          <w:sz w:val="32"/>
          <w:szCs w:val="32"/>
        </w:rPr>
        <w:t>。鼓励毕业设计（论文）工作覆盖一个学年。</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2．</w:t>
      </w:r>
      <w:r>
        <w:rPr>
          <w:rFonts w:ascii="仿宋" w:hAnsi="仿宋"/>
          <w:sz w:val="32"/>
          <w:szCs w:val="32"/>
        </w:rPr>
        <w:t>毕业设计（论文）的</w:t>
      </w:r>
      <w:r>
        <w:rPr>
          <w:rFonts w:ascii="仿宋" w:hAnsi="仿宋" w:hint="eastAsia"/>
          <w:sz w:val="32"/>
          <w:szCs w:val="32"/>
        </w:rPr>
        <w:t>运行</w:t>
      </w:r>
      <w:r>
        <w:rPr>
          <w:rFonts w:ascii="仿宋" w:hAnsi="仿宋"/>
          <w:sz w:val="32"/>
          <w:szCs w:val="32"/>
        </w:rPr>
        <w:t>管理工作以院（系）为主，由主管教学的院长（系主任）全面负责。</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3．</w:t>
      </w:r>
      <w:r>
        <w:rPr>
          <w:rFonts w:ascii="仿宋" w:hAnsi="仿宋"/>
          <w:sz w:val="32"/>
          <w:szCs w:val="32"/>
        </w:rPr>
        <w:t>毕业设计（论文）课题由院（系）教学主管负责审定，</w:t>
      </w:r>
      <w:r>
        <w:rPr>
          <w:rFonts w:ascii="仿宋" w:hAnsi="仿宋" w:hint="eastAsia"/>
          <w:sz w:val="32"/>
          <w:szCs w:val="32"/>
        </w:rPr>
        <w:t>院（系）</w:t>
      </w:r>
      <w:r>
        <w:rPr>
          <w:rFonts w:ascii="仿宋" w:hAnsi="仿宋"/>
          <w:sz w:val="32"/>
          <w:szCs w:val="32"/>
        </w:rPr>
        <w:t>教学</w:t>
      </w:r>
      <w:r>
        <w:rPr>
          <w:rFonts w:ascii="仿宋" w:hAnsi="仿宋" w:hint="eastAsia"/>
          <w:sz w:val="32"/>
          <w:szCs w:val="32"/>
        </w:rPr>
        <w:t>（指导）</w:t>
      </w:r>
      <w:r>
        <w:rPr>
          <w:rFonts w:ascii="仿宋" w:hAnsi="仿宋"/>
          <w:sz w:val="32"/>
          <w:szCs w:val="32"/>
        </w:rPr>
        <w:t>委员会</w:t>
      </w:r>
      <w:r>
        <w:rPr>
          <w:rFonts w:ascii="仿宋" w:hAnsi="仿宋" w:hint="eastAsia"/>
          <w:sz w:val="32"/>
          <w:szCs w:val="32"/>
        </w:rPr>
        <w:t>或相应委员会</w:t>
      </w:r>
      <w:r>
        <w:rPr>
          <w:rFonts w:ascii="仿宋" w:hAnsi="仿宋"/>
          <w:sz w:val="32"/>
          <w:szCs w:val="32"/>
        </w:rPr>
        <w:t>核准。毕业设计（论文）课题确定后，应本着因材施教的原则，让学生在导师指导下，采取自选与分配相结合的办法，</w:t>
      </w:r>
      <w:r>
        <w:rPr>
          <w:rFonts w:ascii="仿宋" w:hAnsi="仿宋" w:hint="eastAsia"/>
          <w:sz w:val="32"/>
          <w:szCs w:val="32"/>
        </w:rPr>
        <w:t>确</w:t>
      </w:r>
      <w:r>
        <w:rPr>
          <w:rFonts w:ascii="仿宋" w:hAnsi="仿宋"/>
          <w:sz w:val="32"/>
          <w:szCs w:val="32"/>
        </w:rPr>
        <w:t>定</w:t>
      </w:r>
      <w:r>
        <w:rPr>
          <w:rFonts w:ascii="仿宋" w:hAnsi="仿宋" w:hint="eastAsia"/>
          <w:sz w:val="32"/>
          <w:szCs w:val="32"/>
        </w:rPr>
        <w:t>自己的</w:t>
      </w:r>
      <w:r>
        <w:rPr>
          <w:rFonts w:ascii="仿宋" w:hAnsi="仿宋"/>
          <w:sz w:val="32"/>
          <w:szCs w:val="32"/>
        </w:rPr>
        <w:t>毕业设计（论文）的课题。课题一经确定，</w:t>
      </w:r>
      <w:r>
        <w:rPr>
          <w:rFonts w:ascii="仿宋" w:hAnsi="仿宋" w:hint="eastAsia"/>
          <w:sz w:val="32"/>
          <w:szCs w:val="32"/>
        </w:rPr>
        <w:t>原则上</w:t>
      </w:r>
      <w:r>
        <w:rPr>
          <w:rFonts w:ascii="仿宋" w:hAnsi="仿宋"/>
          <w:sz w:val="32"/>
          <w:szCs w:val="32"/>
        </w:rPr>
        <w:t>不得随意更换。</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4．</w:t>
      </w:r>
      <w:r>
        <w:rPr>
          <w:rFonts w:ascii="仿宋" w:hAnsi="仿宋"/>
          <w:sz w:val="32"/>
          <w:szCs w:val="32"/>
        </w:rPr>
        <w:t>院（系）应对毕业设计（论文）</w:t>
      </w:r>
      <w:r>
        <w:rPr>
          <w:rFonts w:ascii="仿宋" w:hAnsi="仿宋" w:hint="eastAsia"/>
          <w:sz w:val="32"/>
          <w:szCs w:val="32"/>
        </w:rPr>
        <w:t>各个重要环节进行质量检查。尤其应重视</w:t>
      </w:r>
      <w:r>
        <w:rPr>
          <w:rFonts w:ascii="仿宋" w:hAnsi="仿宋"/>
          <w:sz w:val="32"/>
          <w:szCs w:val="32"/>
        </w:rPr>
        <w:t>毕业</w:t>
      </w:r>
      <w:r>
        <w:rPr>
          <w:rFonts w:ascii="仿宋" w:hAnsi="仿宋"/>
          <w:kern w:val="0"/>
          <w:sz w:val="32"/>
          <w:szCs w:val="32"/>
        </w:rPr>
        <w:t>设计（论文）</w:t>
      </w:r>
      <w:r>
        <w:rPr>
          <w:rFonts w:ascii="仿宋" w:hAnsi="仿宋" w:hint="eastAsia"/>
          <w:kern w:val="0"/>
          <w:sz w:val="32"/>
          <w:szCs w:val="32"/>
        </w:rPr>
        <w:t>的开题阶段检查、</w:t>
      </w:r>
      <w:r>
        <w:rPr>
          <w:rFonts w:ascii="仿宋" w:hAnsi="仿宋"/>
          <w:kern w:val="0"/>
          <w:sz w:val="32"/>
          <w:szCs w:val="32"/>
        </w:rPr>
        <w:t>中期检查</w:t>
      </w:r>
      <w:r>
        <w:rPr>
          <w:rFonts w:ascii="仿宋" w:hAnsi="仿宋" w:hint="eastAsia"/>
          <w:kern w:val="0"/>
          <w:sz w:val="32"/>
          <w:szCs w:val="32"/>
        </w:rPr>
        <w:t>和答辩前检查</w:t>
      </w:r>
      <w:r>
        <w:rPr>
          <w:rFonts w:ascii="仿宋" w:hAnsi="仿宋"/>
          <w:kern w:val="0"/>
          <w:sz w:val="32"/>
          <w:szCs w:val="32"/>
        </w:rPr>
        <w:t>。检查过程须有文字记录并归档保存。对检查中发现的问题应查</w:t>
      </w:r>
      <w:r>
        <w:rPr>
          <w:rFonts w:ascii="仿宋" w:hAnsi="仿宋" w:hint="eastAsia"/>
          <w:kern w:val="0"/>
          <w:sz w:val="32"/>
          <w:szCs w:val="32"/>
        </w:rPr>
        <w:t>明</w:t>
      </w:r>
      <w:r>
        <w:rPr>
          <w:rFonts w:ascii="仿宋" w:hAnsi="仿宋"/>
          <w:kern w:val="0"/>
          <w:sz w:val="32"/>
          <w:szCs w:val="32"/>
        </w:rPr>
        <w:t>原因，及时改进。中期检查后的毕业设计（论文）课题一律不再允许变更。</w:t>
      </w:r>
      <w:r>
        <w:rPr>
          <w:rFonts w:ascii="仿宋" w:hAnsi="仿宋"/>
          <w:sz w:val="32"/>
          <w:szCs w:val="32"/>
        </w:rPr>
        <w:t xml:space="preserve"> </w:t>
      </w:r>
    </w:p>
    <w:p w:rsidR="0082267C" w:rsidRDefault="0082267C" w:rsidP="0082267C">
      <w:pPr>
        <w:adjustRightInd w:val="0"/>
        <w:snapToGrid w:val="0"/>
        <w:spacing w:line="360" w:lineRule="auto"/>
        <w:ind w:firstLine="480"/>
        <w:rPr>
          <w:rFonts w:ascii="仿宋" w:hAnsi="仿宋"/>
          <w:sz w:val="32"/>
          <w:szCs w:val="32"/>
        </w:rPr>
      </w:pPr>
      <w:r>
        <w:rPr>
          <w:rFonts w:ascii="仿宋" w:hAnsi="仿宋" w:hint="eastAsia"/>
          <w:sz w:val="32"/>
          <w:szCs w:val="32"/>
        </w:rPr>
        <w:t>5．</w:t>
      </w:r>
      <w:r>
        <w:rPr>
          <w:rFonts w:ascii="仿宋" w:hAnsi="仿宋"/>
          <w:sz w:val="32"/>
          <w:szCs w:val="32"/>
        </w:rPr>
        <w:t>院（系）应确保毕业设计（论文）工作时间、经费落到实处。</w:t>
      </w:r>
      <w:r>
        <w:rPr>
          <w:rFonts w:ascii="仿宋" w:hAnsi="仿宋" w:hint="eastAsia"/>
          <w:sz w:val="32"/>
          <w:szCs w:val="32"/>
        </w:rPr>
        <w:t>根据学科特点合理运用毕业设计（论文）管理系统和大学生论文检测系统，进行全过程质量监控和违反学术诚信行为认定。</w:t>
      </w:r>
      <w:r>
        <w:rPr>
          <w:rFonts w:ascii="仿宋" w:hAnsi="仿宋"/>
          <w:sz w:val="32"/>
          <w:szCs w:val="32"/>
        </w:rPr>
        <w:t>对初次担任指导工作的教师，院（系）要指派有经验的教师具体帮助指导，并定期检查他们的准备工作和</w:t>
      </w:r>
      <w:r>
        <w:rPr>
          <w:rFonts w:ascii="仿宋" w:hAnsi="仿宋"/>
          <w:sz w:val="32"/>
          <w:szCs w:val="32"/>
        </w:rPr>
        <w:lastRenderedPageBreak/>
        <w:t>指导工作。</w:t>
      </w:r>
      <w:r>
        <w:rPr>
          <w:rFonts w:ascii="仿宋" w:hAnsi="仿宋" w:hint="eastAsia"/>
          <w:sz w:val="32"/>
          <w:szCs w:val="32"/>
        </w:rPr>
        <w:t>对申请校外单位做</w:t>
      </w:r>
      <w:r>
        <w:rPr>
          <w:rFonts w:ascii="仿宋" w:hAnsi="仿宋"/>
          <w:sz w:val="32"/>
          <w:szCs w:val="32"/>
        </w:rPr>
        <w:t>毕业设计（论文）</w:t>
      </w:r>
      <w:r>
        <w:rPr>
          <w:rFonts w:ascii="仿宋" w:hAnsi="仿宋" w:hint="eastAsia"/>
          <w:sz w:val="32"/>
          <w:szCs w:val="32"/>
        </w:rPr>
        <w:t>的学生，应严格审核，采取配备校内指导教师、要求参加院（系）各环节检查和质量验收、进行安全知识教育和安全预案制定等措施，确保学生人身安全和毕业设计（论文）整体质量。</w:t>
      </w:r>
    </w:p>
    <w:p w:rsidR="0082267C" w:rsidRDefault="0082267C" w:rsidP="0082267C">
      <w:pPr>
        <w:adjustRightInd w:val="0"/>
        <w:snapToGrid w:val="0"/>
        <w:spacing w:line="360" w:lineRule="auto"/>
        <w:ind w:firstLineChars="200" w:firstLine="640"/>
        <w:rPr>
          <w:rFonts w:ascii="仿宋" w:hAnsi="仿宋"/>
          <w:color w:val="FFFFFF"/>
          <w:sz w:val="32"/>
          <w:szCs w:val="32"/>
        </w:rPr>
      </w:pPr>
      <w:r>
        <w:rPr>
          <w:rFonts w:ascii="仿宋" w:hAnsi="仿宋"/>
          <w:sz w:val="32"/>
          <w:szCs w:val="32"/>
        </w:rPr>
        <w:t>6</w:t>
      </w:r>
      <w:r>
        <w:rPr>
          <w:rFonts w:ascii="仿宋" w:hAnsi="仿宋" w:hint="eastAsia"/>
          <w:sz w:val="32"/>
          <w:szCs w:val="32"/>
        </w:rPr>
        <w:t>．院（系）可在确保毕业设计（论文）质量和工作流程严谨的基础上，根据学科专业特点，自行决定是否使用学校提供的毕业设计（论文）管理系统进行过程管理，不使用系统的院（系），也可利用毕业设计（论文）管理系统进行论文查重工作。学校在第7学期统一导入毕业生名单，其他系统操作由院（系）负责。</w:t>
      </w:r>
      <w:r>
        <w:rPr>
          <w:rFonts w:ascii="仿宋" w:hAnsi="仿宋"/>
          <w:sz w:val="32"/>
          <w:szCs w:val="32"/>
        </w:rPr>
        <w:t>毕业设计（论文）答辩</w:t>
      </w:r>
      <w:r>
        <w:rPr>
          <w:rFonts w:ascii="仿宋" w:hAnsi="仿宋" w:hint="eastAsia"/>
          <w:sz w:val="32"/>
          <w:szCs w:val="32"/>
        </w:rPr>
        <w:t>工作</w:t>
      </w:r>
      <w:r>
        <w:rPr>
          <w:rFonts w:ascii="仿宋" w:hAnsi="仿宋"/>
          <w:sz w:val="32"/>
          <w:szCs w:val="32"/>
        </w:rPr>
        <w:t>全部结束后，</w:t>
      </w:r>
      <w:r>
        <w:rPr>
          <w:rFonts w:ascii="仿宋" w:hAnsi="仿宋" w:hint="eastAsia"/>
          <w:sz w:val="32"/>
          <w:szCs w:val="32"/>
        </w:rPr>
        <w:t>院（系）要安排相关课程负责人在规定时间内及时在成绩系统录入最终成绩。</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7．</w:t>
      </w:r>
      <w:r>
        <w:rPr>
          <w:rFonts w:ascii="仿宋" w:hAnsi="仿宋"/>
          <w:sz w:val="32"/>
          <w:szCs w:val="32"/>
        </w:rPr>
        <w:t>毕业设计（论文）工作结束后，院（系）</w:t>
      </w:r>
      <w:r>
        <w:rPr>
          <w:rFonts w:ascii="仿宋" w:hAnsi="仿宋" w:hint="eastAsia"/>
          <w:sz w:val="32"/>
          <w:szCs w:val="32"/>
        </w:rPr>
        <w:t>要</w:t>
      </w:r>
      <w:r>
        <w:rPr>
          <w:rFonts w:ascii="仿宋" w:hAnsi="仿宋"/>
          <w:sz w:val="32"/>
          <w:szCs w:val="32"/>
        </w:rPr>
        <w:t>认真进行总结</w:t>
      </w:r>
      <w:r>
        <w:rPr>
          <w:rFonts w:ascii="仿宋" w:hAnsi="仿宋" w:hint="eastAsia"/>
          <w:sz w:val="32"/>
          <w:szCs w:val="32"/>
        </w:rPr>
        <w:t>，并在《院（系）</w:t>
      </w:r>
      <w:r>
        <w:rPr>
          <w:rFonts w:ascii="仿宋" w:hAnsi="仿宋"/>
          <w:sz w:val="32"/>
          <w:szCs w:val="32"/>
        </w:rPr>
        <w:t>年度教学质量工作报告</w:t>
      </w:r>
      <w:r>
        <w:rPr>
          <w:rFonts w:ascii="仿宋" w:hAnsi="仿宋" w:hint="eastAsia"/>
          <w:sz w:val="32"/>
          <w:szCs w:val="32"/>
        </w:rPr>
        <w:t>》中进行体现，</w:t>
      </w:r>
      <w:r>
        <w:rPr>
          <w:rFonts w:ascii="仿宋" w:hAnsi="仿宋"/>
          <w:sz w:val="32"/>
          <w:szCs w:val="32"/>
        </w:rPr>
        <w:t>内容包括：毕业设计（论文）工作</w:t>
      </w:r>
      <w:r>
        <w:rPr>
          <w:rFonts w:ascii="仿宋" w:hAnsi="仿宋" w:hint="eastAsia"/>
          <w:sz w:val="32"/>
          <w:szCs w:val="32"/>
        </w:rPr>
        <w:t>执行总体</w:t>
      </w:r>
      <w:r>
        <w:rPr>
          <w:rFonts w:ascii="仿宋" w:hAnsi="仿宋"/>
          <w:sz w:val="32"/>
          <w:szCs w:val="32"/>
        </w:rPr>
        <w:t>情况、工作特色、取得</w:t>
      </w:r>
      <w:r>
        <w:rPr>
          <w:rFonts w:ascii="仿宋" w:hAnsi="仿宋" w:hint="eastAsia"/>
          <w:sz w:val="32"/>
          <w:szCs w:val="32"/>
        </w:rPr>
        <w:t>的成绩</w:t>
      </w:r>
      <w:r>
        <w:rPr>
          <w:rFonts w:ascii="仿宋" w:hAnsi="仿宋"/>
          <w:sz w:val="32"/>
          <w:szCs w:val="32"/>
        </w:rPr>
        <w:t>、存在</w:t>
      </w:r>
      <w:r>
        <w:rPr>
          <w:rFonts w:ascii="仿宋" w:hAnsi="仿宋" w:hint="eastAsia"/>
          <w:sz w:val="32"/>
          <w:szCs w:val="32"/>
        </w:rPr>
        <w:t>的</w:t>
      </w:r>
      <w:r>
        <w:rPr>
          <w:rFonts w:ascii="仿宋" w:hAnsi="仿宋"/>
          <w:sz w:val="32"/>
          <w:szCs w:val="32"/>
        </w:rPr>
        <w:t>问题及改进措施</w:t>
      </w:r>
      <w:r>
        <w:rPr>
          <w:rFonts w:ascii="仿宋" w:hAnsi="仿宋" w:hint="eastAsia"/>
          <w:sz w:val="32"/>
          <w:szCs w:val="32"/>
        </w:rPr>
        <w:t>等</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8．</w:t>
      </w:r>
      <w:r>
        <w:rPr>
          <w:rFonts w:ascii="仿宋" w:hAnsi="仿宋"/>
          <w:sz w:val="32"/>
          <w:szCs w:val="32"/>
        </w:rPr>
        <w:t>毕业设计（论文）</w:t>
      </w:r>
      <w:r>
        <w:rPr>
          <w:rFonts w:ascii="仿宋" w:hAnsi="仿宋" w:hint="eastAsia"/>
          <w:sz w:val="32"/>
          <w:szCs w:val="32"/>
        </w:rPr>
        <w:t>是一门特殊的必修课程，必须认真对待。凡未经指导教师同意，学生不得擅自离校。</w:t>
      </w:r>
      <w:r>
        <w:rPr>
          <w:rFonts w:ascii="仿宋" w:hAnsi="仿宋"/>
          <w:sz w:val="32"/>
          <w:szCs w:val="32"/>
        </w:rPr>
        <w:t>对在毕业设计（论文）期间违反纪律或工作极不努力的学生，应给予相应的纪律处分或停止其做毕业设计（论文）</w:t>
      </w:r>
      <w:r>
        <w:rPr>
          <w:rFonts w:ascii="仿宋" w:hAnsi="仿宋" w:hint="eastAsia"/>
          <w:sz w:val="32"/>
          <w:szCs w:val="32"/>
        </w:rPr>
        <w:t>，</w:t>
      </w:r>
      <w:r>
        <w:rPr>
          <w:rFonts w:ascii="仿宋" w:hAnsi="仿宋"/>
          <w:sz w:val="32"/>
          <w:szCs w:val="32"/>
        </w:rPr>
        <w:t>停止做</w:t>
      </w:r>
      <w:bookmarkStart w:id="5" w:name="OLE_LINK2"/>
      <w:r>
        <w:rPr>
          <w:rFonts w:ascii="仿宋" w:hAnsi="仿宋"/>
          <w:sz w:val="32"/>
          <w:szCs w:val="32"/>
        </w:rPr>
        <w:t>毕业设计（论文）</w:t>
      </w:r>
      <w:bookmarkEnd w:id="5"/>
      <w:r>
        <w:rPr>
          <w:rFonts w:ascii="仿宋" w:hAnsi="仿宋" w:hint="eastAsia"/>
          <w:sz w:val="32"/>
          <w:szCs w:val="32"/>
        </w:rPr>
        <w:t>的学生的</w:t>
      </w:r>
      <w:r>
        <w:rPr>
          <w:rFonts w:ascii="仿宋" w:hAnsi="仿宋"/>
          <w:sz w:val="32"/>
          <w:szCs w:val="32"/>
        </w:rPr>
        <w:t>毕业设计（论文）</w:t>
      </w:r>
      <w:r>
        <w:rPr>
          <w:rFonts w:ascii="仿宋" w:hAnsi="仿宋" w:hint="eastAsia"/>
          <w:sz w:val="32"/>
          <w:szCs w:val="32"/>
        </w:rPr>
        <w:t>成绩以“F”计</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9．毕业设计（论文）工作需经过开题、中期检查、答辩、</w:t>
      </w:r>
      <w:r>
        <w:rPr>
          <w:rFonts w:ascii="仿宋" w:hAnsi="仿宋" w:hint="eastAsia"/>
          <w:sz w:val="32"/>
          <w:szCs w:val="32"/>
        </w:rPr>
        <w:lastRenderedPageBreak/>
        <w:t>成绩录入等环节，前期各环节工作时间安排各院（系）可根据实际情况自行安排，建议时间节点如下：</w:t>
      </w:r>
    </w:p>
    <w:p w:rsidR="0082267C" w:rsidRDefault="0082267C" w:rsidP="0082267C">
      <w:pPr>
        <w:adjustRightInd w:val="0"/>
        <w:snapToGrid w:val="0"/>
        <w:spacing w:line="360" w:lineRule="auto"/>
        <w:rPr>
          <w:rFonts w:ascii="仿宋" w:hAnsi="仿宋"/>
          <w:sz w:val="32"/>
          <w:szCs w:val="32"/>
        </w:rPr>
      </w:pPr>
      <w:r>
        <w:rPr>
          <w:rFonts w:ascii="仿宋" w:hAnsi="仿宋" w:hint="eastAsia"/>
          <w:sz w:val="32"/>
          <w:szCs w:val="32"/>
        </w:rPr>
        <w:t xml:space="preserve">   </w:t>
      </w:r>
      <w:r>
        <w:rPr>
          <w:rFonts w:ascii="仿宋" w:hAnsi="仿宋"/>
          <w:sz w:val="32"/>
          <w:szCs w:val="32"/>
        </w:rPr>
        <w:t xml:space="preserve"> </w:t>
      </w:r>
      <w:r>
        <w:rPr>
          <w:rFonts w:ascii="仿宋" w:hAnsi="仿宋" w:hint="eastAsia"/>
          <w:sz w:val="32"/>
          <w:szCs w:val="32"/>
        </w:rPr>
        <w:t>①</w:t>
      </w:r>
      <w:r>
        <w:rPr>
          <w:rFonts w:ascii="仿宋" w:hAnsi="仿宋"/>
          <w:sz w:val="32"/>
          <w:szCs w:val="32"/>
        </w:rPr>
        <w:t xml:space="preserve"> </w:t>
      </w:r>
      <w:r>
        <w:rPr>
          <w:rFonts w:ascii="仿宋" w:hAnsi="仿宋" w:hint="eastAsia"/>
          <w:sz w:val="32"/>
          <w:szCs w:val="32"/>
        </w:rPr>
        <w:t>开题：秋季学期，启动毕业设计（论文）工作，完成开题；</w:t>
      </w:r>
    </w:p>
    <w:p w:rsidR="0082267C" w:rsidRDefault="0082267C" w:rsidP="0082267C">
      <w:pPr>
        <w:adjustRightInd w:val="0"/>
        <w:snapToGrid w:val="0"/>
        <w:spacing w:line="360" w:lineRule="auto"/>
        <w:rPr>
          <w:rFonts w:ascii="仿宋" w:hAnsi="仿宋"/>
          <w:sz w:val="32"/>
          <w:szCs w:val="32"/>
        </w:rPr>
      </w:pPr>
      <w:r>
        <w:rPr>
          <w:rFonts w:ascii="仿宋" w:hAnsi="仿宋"/>
          <w:sz w:val="32"/>
          <w:szCs w:val="32"/>
        </w:rPr>
        <w:t xml:space="preserve">    </w:t>
      </w:r>
      <w:r>
        <w:rPr>
          <w:rFonts w:ascii="仿宋" w:hAnsi="仿宋" w:hint="eastAsia"/>
          <w:sz w:val="32"/>
          <w:szCs w:val="32"/>
        </w:rPr>
        <w:t>②</w:t>
      </w:r>
      <w:r>
        <w:rPr>
          <w:rFonts w:ascii="仿宋" w:hAnsi="仿宋"/>
          <w:sz w:val="32"/>
          <w:szCs w:val="32"/>
        </w:rPr>
        <w:t xml:space="preserve"> </w:t>
      </w:r>
      <w:r>
        <w:rPr>
          <w:rFonts w:ascii="仿宋" w:hAnsi="仿宋" w:hint="eastAsia"/>
          <w:sz w:val="32"/>
          <w:szCs w:val="32"/>
        </w:rPr>
        <w:t>中期检查：春季学期第</w:t>
      </w:r>
      <w:r>
        <w:rPr>
          <w:rFonts w:ascii="仿宋" w:hAnsi="仿宋"/>
          <w:sz w:val="32"/>
          <w:szCs w:val="32"/>
        </w:rPr>
        <w:t>7</w:t>
      </w:r>
      <w:r>
        <w:rPr>
          <w:rFonts w:ascii="仿宋" w:hAnsi="仿宋" w:hint="eastAsia"/>
          <w:sz w:val="32"/>
          <w:szCs w:val="32"/>
        </w:rPr>
        <w:t>周</w:t>
      </w:r>
      <w:r>
        <w:rPr>
          <w:rFonts w:ascii="仿宋" w:hAnsi="仿宋"/>
          <w:sz w:val="32"/>
          <w:szCs w:val="32"/>
        </w:rPr>
        <w:t>-</w:t>
      </w:r>
      <w:r>
        <w:rPr>
          <w:rFonts w:ascii="仿宋" w:hAnsi="仿宋" w:hint="eastAsia"/>
          <w:sz w:val="32"/>
          <w:szCs w:val="32"/>
        </w:rPr>
        <w:t>第</w:t>
      </w:r>
      <w:r>
        <w:rPr>
          <w:rFonts w:ascii="仿宋" w:hAnsi="仿宋"/>
          <w:sz w:val="32"/>
          <w:szCs w:val="32"/>
        </w:rPr>
        <w:t>8</w:t>
      </w:r>
      <w:r>
        <w:rPr>
          <w:rFonts w:ascii="仿宋" w:hAnsi="仿宋" w:hint="eastAsia"/>
          <w:sz w:val="32"/>
          <w:szCs w:val="32"/>
        </w:rPr>
        <w:t>周，院（系）完成毕业设计（论文）中期检查；</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③</w:t>
      </w:r>
      <w:r>
        <w:rPr>
          <w:rFonts w:ascii="仿宋" w:hAnsi="仿宋"/>
          <w:sz w:val="32"/>
          <w:szCs w:val="32"/>
        </w:rPr>
        <w:t xml:space="preserve"> </w:t>
      </w:r>
      <w:r>
        <w:rPr>
          <w:rFonts w:ascii="仿宋" w:hAnsi="仿宋" w:hint="eastAsia"/>
          <w:sz w:val="32"/>
          <w:szCs w:val="32"/>
        </w:rPr>
        <w:t>答辩：春季学期第</w:t>
      </w:r>
      <w:r>
        <w:rPr>
          <w:rFonts w:ascii="仿宋" w:hAnsi="仿宋"/>
          <w:sz w:val="32"/>
          <w:szCs w:val="32"/>
        </w:rPr>
        <w:t>16</w:t>
      </w:r>
      <w:r>
        <w:rPr>
          <w:rFonts w:ascii="仿宋" w:hAnsi="仿宋" w:hint="eastAsia"/>
          <w:sz w:val="32"/>
          <w:szCs w:val="32"/>
        </w:rPr>
        <w:t>周完成毕业设计（论文）答辩工作。</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成绩录入环节必须在规定时间之前完成：</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成绩录入：每年6月20日前必须在教学信息服务网上完成毕业设计（论文）的成绩录入工作。使用毕业设计（论文）系统的院（系），需导出成绩后，再录入成绩系统；不使用毕业设计（论文）系统的院（系），直接在成绩系统录入成绩。</w:t>
      </w:r>
    </w:p>
    <w:p w:rsidR="0082267C" w:rsidRDefault="0082267C" w:rsidP="0082267C">
      <w:pPr>
        <w:adjustRightInd w:val="0"/>
        <w:snapToGrid w:val="0"/>
        <w:spacing w:line="360" w:lineRule="auto"/>
        <w:ind w:firstLine="480"/>
        <w:rPr>
          <w:rFonts w:ascii="仿宋" w:hAnsi="仿宋"/>
          <w:sz w:val="32"/>
          <w:szCs w:val="32"/>
        </w:rPr>
      </w:pPr>
      <w:r>
        <w:rPr>
          <w:rFonts w:ascii="仿宋" w:hAnsi="仿宋" w:hint="eastAsia"/>
          <w:sz w:val="32"/>
          <w:szCs w:val="32"/>
        </w:rPr>
        <w:t>10．优异学士学位论文比例为1%，各院系根据比例推荐，教务处将组织各领域专家评审，此项工作在春季学期第</w:t>
      </w:r>
      <w:r>
        <w:rPr>
          <w:rFonts w:ascii="仿宋" w:hAnsi="仿宋"/>
          <w:sz w:val="32"/>
          <w:szCs w:val="32"/>
        </w:rPr>
        <w:t>17</w:t>
      </w:r>
      <w:r>
        <w:rPr>
          <w:rFonts w:ascii="仿宋" w:hAnsi="仿宋" w:hint="eastAsia"/>
          <w:sz w:val="32"/>
          <w:szCs w:val="32"/>
        </w:rPr>
        <w:t>周完成，（具体工作安排将另行通知）。教务处还将对各学院（系）学生的中期检查报告、毕业设计（论文）等实施抽查，以监控各个学院（系）毕业设计（论文）的质量。</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b/>
          <w:bCs/>
          <w:sz w:val="32"/>
          <w:szCs w:val="32"/>
        </w:rPr>
        <w:t>四、</w:t>
      </w:r>
      <w:r>
        <w:rPr>
          <w:rFonts w:ascii="黑体" w:eastAsia="黑体" w:hAnsi="黑体" w:hint="eastAsia"/>
          <w:b/>
          <w:bCs/>
          <w:sz w:val="32"/>
          <w:szCs w:val="32"/>
        </w:rPr>
        <w:t>对</w:t>
      </w:r>
      <w:r>
        <w:rPr>
          <w:rFonts w:ascii="黑体" w:eastAsia="黑体" w:hAnsi="黑体"/>
          <w:b/>
          <w:bCs/>
          <w:sz w:val="32"/>
          <w:szCs w:val="32"/>
        </w:rPr>
        <w:t>指导教师</w:t>
      </w:r>
      <w:r>
        <w:rPr>
          <w:rFonts w:ascii="黑体" w:eastAsia="黑体" w:hAnsi="黑体" w:hint="eastAsia"/>
          <w:b/>
          <w:bCs/>
          <w:sz w:val="32"/>
          <w:szCs w:val="32"/>
        </w:rPr>
        <w:t>的要求</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w:t>
      </w:r>
      <w:r>
        <w:rPr>
          <w:rFonts w:ascii="仿宋" w:hAnsi="仿宋"/>
          <w:sz w:val="32"/>
          <w:szCs w:val="32"/>
        </w:rPr>
        <w:t>指导教师应由中级或中级以上技术职称、富有责任心的教师担任。可聘请具有中级或中级以上技术职称的校外人</w:t>
      </w:r>
      <w:r>
        <w:rPr>
          <w:rFonts w:ascii="仿宋" w:hAnsi="仿宋"/>
          <w:sz w:val="32"/>
          <w:szCs w:val="32"/>
        </w:rPr>
        <w:lastRenderedPageBreak/>
        <w:t>员担任指导教师，但必须同时配备校内指导教师。</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2．</w:t>
      </w:r>
      <w:r>
        <w:rPr>
          <w:rFonts w:ascii="仿宋" w:hAnsi="仿宋"/>
          <w:sz w:val="32"/>
          <w:szCs w:val="32"/>
        </w:rPr>
        <w:t>原则上，每位教师指导学生人数不超过3名；少数专业确因指导教师紧张，指导学生人数可适当增加，但不得超过5名。指导教师一经确定，不得随意更换。</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3．</w:t>
      </w:r>
      <w:r>
        <w:rPr>
          <w:rFonts w:ascii="仿宋" w:hAnsi="仿宋"/>
          <w:sz w:val="32"/>
          <w:szCs w:val="32"/>
        </w:rPr>
        <w:t>指导教师应在毕业设计（论文）开始前向学生下达毕业设计（论文）任务书。指导教师必须熟悉自己所指导的课题内容，掌握有关资料，并提前做好准备工作。</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4．</w:t>
      </w:r>
      <w:r>
        <w:rPr>
          <w:rFonts w:ascii="仿宋" w:hAnsi="仿宋"/>
          <w:sz w:val="32"/>
          <w:szCs w:val="32"/>
        </w:rPr>
        <w:t>指导教师应</w:t>
      </w:r>
      <w:r>
        <w:rPr>
          <w:rFonts w:ascii="仿宋" w:hAnsi="仿宋" w:cs="宋体" w:hint="eastAsia"/>
          <w:color w:val="000000"/>
          <w:kern w:val="0"/>
          <w:sz w:val="32"/>
          <w:szCs w:val="32"/>
        </w:rPr>
        <w:t>把毕业设计作为一门特殊的课程，</w:t>
      </w:r>
      <w:r>
        <w:rPr>
          <w:rFonts w:ascii="仿宋" w:hAnsi="仿宋"/>
          <w:sz w:val="32"/>
          <w:szCs w:val="32"/>
        </w:rPr>
        <w:t>全面负责所指导学生的毕业设计（论文）工作。</w:t>
      </w:r>
      <w:r>
        <w:rPr>
          <w:rFonts w:ascii="仿宋" w:hAnsi="仿宋" w:hint="eastAsia"/>
          <w:sz w:val="32"/>
          <w:szCs w:val="32"/>
        </w:rPr>
        <w:t>建议指导教师</w:t>
      </w:r>
      <w:r>
        <w:rPr>
          <w:rFonts w:ascii="仿宋" w:hAnsi="仿宋" w:cs="宋体" w:hint="eastAsia"/>
          <w:kern w:val="0"/>
          <w:sz w:val="32"/>
          <w:szCs w:val="32"/>
        </w:rPr>
        <w:t>本人每两周至少与学生直接见面一次，检查</w:t>
      </w:r>
      <w:r>
        <w:rPr>
          <w:rFonts w:ascii="仿宋" w:hAnsi="仿宋" w:cs="宋体" w:hint="eastAsia"/>
          <w:color w:val="000000"/>
          <w:kern w:val="0"/>
          <w:sz w:val="32"/>
          <w:szCs w:val="32"/>
        </w:rPr>
        <w:t>工作进程和质量；每月进行一次阶段性检查，提出评价和指导意见。督促和指导学生做好答辩前的各项准备工作，认真审核论文并撰写评语，对学生是否具备答辩资格提出意见和建议。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5．</w:t>
      </w:r>
      <w:r>
        <w:rPr>
          <w:rFonts w:ascii="仿宋" w:hAnsi="仿宋"/>
          <w:sz w:val="32"/>
          <w:szCs w:val="32"/>
        </w:rPr>
        <w:t>指导教师既要在进行过程中的关键处起指导把关作用，同时在具体细节上又要大胆放手，充分发挥学生的主动性和创造性，培养其独立工作能力。</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6．</w:t>
      </w:r>
      <w:r>
        <w:rPr>
          <w:rFonts w:ascii="仿宋" w:hAnsi="仿宋"/>
          <w:sz w:val="32"/>
          <w:szCs w:val="32"/>
        </w:rPr>
        <w:t>指导教师应为人师表，在进行业务指导的同时，开展学生的思想教育工作，教书育人。指导教师应对学生严格考勤</w:t>
      </w:r>
      <w:r>
        <w:rPr>
          <w:rFonts w:ascii="仿宋" w:hAnsi="仿宋" w:hint="eastAsia"/>
          <w:sz w:val="32"/>
          <w:szCs w:val="32"/>
        </w:rPr>
        <w:t>，并对学生的学术道德行为负责。指导教师应及时发现并纠正学生的学术不端行为，必要时可取消其答辩资格。</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b/>
          <w:bCs/>
          <w:sz w:val="32"/>
          <w:szCs w:val="32"/>
        </w:rPr>
        <w:t>五、对学生的要求</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w:t>
      </w:r>
      <w:r>
        <w:rPr>
          <w:rFonts w:ascii="仿宋" w:hAnsi="仿宋"/>
          <w:sz w:val="32"/>
          <w:szCs w:val="32"/>
        </w:rPr>
        <w:t>严格遵守学籍管理中的有关规定。坚决杜绝弄虚作假、</w:t>
      </w:r>
      <w:r>
        <w:rPr>
          <w:rFonts w:ascii="仿宋" w:hAnsi="仿宋"/>
          <w:sz w:val="32"/>
          <w:szCs w:val="32"/>
        </w:rPr>
        <w:lastRenderedPageBreak/>
        <w:t>抄袭、剽窃及论文买卖等有违学术道德的行为。</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2．学生应服从指导教师的工作安排，建议</w:t>
      </w:r>
      <w:r>
        <w:rPr>
          <w:rFonts w:ascii="仿宋" w:hAnsi="仿宋"/>
          <w:sz w:val="32"/>
          <w:szCs w:val="32"/>
        </w:rPr>
        <w:t>每周</w:t>
      </w:r>
      <w:r>
        <w:rPr>
          <w:rFonts w:ascii="仿宋" w:hAnsi="仿宋" w:hint="eastAsia"/>
          <w:sz w:val="32"/>
          <w:szCs w:val="32"/>
        </w:rPr>
        <w:t>向指导教师提交一份</w:t>
      </w:r>
      <w:r>
        <w:rPr>
          <w:rFonts w:ascii="仿宋" w:hAnsi="仿宋"/>
          <w:sz w:val="32"/>
          <w:szCs w:val="32"/>
        </w:rPr>
        <w:t>工作</w:t>
      </w:r>
      <w:r>
        <w:rPr>
          <w:rFonts w:ascii="仿宋" w:hAnsi="仿宋" w:hint="eastAsia"/>
          <w:sz w:val="32"/>
          <w:szCs w:val="32"/>
        </w:rPr>
        <w:t>汇报，听取指导意见和建议</w:t>
      </w:r>
      <w:r>
        <w:rPr>
          <w:rFonts w:ascii="仿宋" w:hAnsi="仿宋"/>
          <w:sz w:val="32"/>
          <w:szCs w:val="32"/>
        </w:rPr>
        <w:t>；每月</w:t>
      </w:r>
      <w:r>
        <w:rPr>
          <w:rFonts w:ascii="仿宋" w:hAnsi="仿宋" w:hint="eastAsia"/>
          <w:sz w:val="32"/>
          <w:szCs w:val="32"/>
        </w:rPr>
        <w:t>提交一份</w:t>
      </w:r>
      <w:r>
        <w:rPr>
          <w:rFonts w:ascii="仿宋" w:hAnsi="仿宋"/>
          <w:sz w:val="32"/>
          <w:szCs w:val="32"/>
        </w:rPr>
        <w:t>阶段性</w:t>
      </w:r>
      <w:r>
        <w:rPr>
          <w:rFonts w:ascii="仿宋" w:hAnsi="仿宋" w:hint="eastAsia"/>
          <w:sz w:val="32"/>
          <w:szCs w:val="32"/>
        </w:rPr>
        <w:t>工作报告</w:t>
      </w:r>
      <w:r>
        <w:rPr>
          <w:rFonts w:ascii="仿宋" w:hAnsi="仿宋"/>
          <w:sz w:val="32"/>
          <w:szCs w:val="32"/>
        </w:rPr>
        <w:t>，</w:t>
      </w:r>
      <w:r>
        <w:rPr>
          <w:rFonts w:ascii="仿宋" w:hAnsi="仿宋" w:hint="eastAsia"/>
          <w:sz w:val="32"/>
          <w:szCs w:val="32"/>
        </w:rPr>
        <w:t>并根据指导教师的</w:t>
      </w:r>
      <w:r>
        <w:rPr>
          <w:rFonts w:ascii="仿宋" w:hAnsi="仿宋"/>
          <w:sz w:val="32"/>
          <w:szCs w:val="32"/>
        </w:rPr>
        <w:t>评价意见</w:t>
      </w:r>
      <w:r>
        <w:rPr>
          <w:rFonts w:ascii="仿宋" w:hAnsi="仿宋" w:hint="eastAsia"/>
          <w:sz w:val="32"/>
          <w:szCs w:val="32"/>
        </w:rPr>
        <w:t>，及时修正和完善毕业设计（论文）工作</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3．</w:t>
      </w:r>
      <w:r>
        <w:rPr>
          <w:rFonts w:ascii="仿宋" w:hAnsi="仿宋"/>
          <w:sz w:val="32"/>
          <w:szCs w:val="32"/>
        </w:rPr>
        <w:t>学生必须</w:t>
      </w:r>
      <w:r>
        <w:rPr>
          <w:rFonts w:ascii="仿宋" w:hAnsi="仿宋" w:hint="eastAsia"/>
          <w:sz w:val="32"/>
          <w:szCs w:val="32"/>
        </w:rPr>
        <w:t>按时</w:t>
      </w:r>
      <w:r>
        <w:rPr>
          <w:rFonts w:ascii="仿宋" w:hAnsi="仿宋"/>
          <w:sz w:val="32"/>
          <w:szCs w:val="32"/>
        </w:rPr>
        <w:t>提交毕业设计（论文）开题报告、中期检查报告</w:t>
      </w:r>
      <w:r>
        <w:rPr>
          <w:rFonts w:ascii="仿宋" w:hAnsi="仿宋" w:hint="eastAsia"/>
          <w:sz w:val="32"/>
          <w:szCs w:val="32"/>
        </w:rPr>
        <w:t>、</w:t>
      </w:r>
      <w:r>
        <w:rPr>
          <w:rFonts w:ascii="仿宋" w:hAnsi="仿宋"/>
          <w:sz w:val="32"/>
          <w:szCs w:val="32"/>
        </w:rPr>
        <w:t>毕业设计（论文）。</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4．</w:t>
      </w:r>
      <w:r>
        <w:rPr>
          <w:rFonts w:ascii="仿宋" w:hAnsi="仿宋"/>
          <w:sz w:val="32"/>
          <w:szCs w:val="32"/>
        </w:rPr>
        <w:t>本科毕业设计（论文）正文字数要求：理工科研究类论文一般不少于2万字，设计类一般不少于1.5万</w:t>
      </w:r>
      <w:r>
        <w:rPr>
          <w:rFonts w:ascii="仿宋" w:hAnsi="仿宋" w:hint="eastAsia"/>
          <w:sz w:val="32"/>
          <w:szCs w:val="32"/>
        </w:rPr>
        <w:t>字</w:t>
      </w:r>
      <w:r>
        <w:rPr>
          <w:rFonts w:ascii="仿宋" w:hAnsi="仿宋"/>
          <w:sz w:val="32"/>
          <w:szCs w:val="32"/>
        </w:rPr>
        <w:t>；医科、文科类论文一般不少于</w:t>
      </w:r>
      <w:r>
        <w:rPr>
          <w:rFonts w:ascii="仿宋" w:hAnsi="仿宋" w:hint="eastAsia"/>
          <w:sz w:val="32"/>
          <w:szCs w:val="32"/>
        </w:rPr>
        <w:t>1</w:t>
      </w:r>
      <w:r>
        <w:rPr>
          <w:rFonts w:ascii="仿宋" w:hAnsi="仿宋"/>
          <w:sz w:val="32"/>
          <w:szCs w:val="32"/>
        </w:rPr>
        <w:t>万</w:t>
      </w:r>
      <w:r>
        <w:rPr>
          <w:rFonts w:ascii="仿宋" w:hAnsi="仿宋" w:hint="eastAsia"/>
          <w:sz w:val="32"/>
          <w:szCs w:val="32"/>
        </w:rPr>
        <w:t>字</w:t>
      </w:r>
      <w:r>
        <w:rPr>
          <w:rFonts w:ascii="仿宋" w:hAnsi="仿宋"/>
          <w:sz w:val="32"/>
          <w:szCs w:val="32"/>
        </w:rPr>
        <w:t>。</w:t>
      </w:r>
      <w:r>
        <w:rPr>
          <w:rFonts w:ascii="仿宋" w:hAnsi="仿宋" w:hint="eastAsia"/>
          <w:sz w:val="32"/>
          <w:szCs w:val="32"/>
        </w:rPr>
        <w:t>摘要字数以300-500字为宜。</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5．允许学生用英文撰写</w:t>
      </w:r>
      <w:r>
        <w:rPr>
          <w:rFonts w:ascii="仿宋" w:hAnsi="仿宋"/>
          <w:sz w:val="32"/>
          <w:szCs w:val="32"/>
        </w:rPr>
        <w:t>毕业设计（论文）</w:t>
      </w:r>
      <w:r>
        <w:rPr>
          <w:rFonts w:ascii="仿宋" w:hAnsi="仿宋" w:hint="eastAsia"/>
          <w:sz w:val="32"/>
          <w:szCs w:val="32"/>
        </w:rPr>
        <w:t>，正文字数要求参照中文论文字数进行折算（每1万汉字对应4万英文印刷符号）。凡要求用英文撰写</w:t>
      </w:r>
      <w:r>
        <w:rPr>
          <w:rFonts w:ascii="仿宋" w:hAnsi="仿宋"/>
          <w:sz w:val="32"/>
          <w:szCs w:val="32"/>
        </w:rPr>
        <w:t>毕业设计（论文）</w:t>
      </w:r>
      <w:r>
        <w:rPr>
          <w:rFonts w:ascii="仿宋" w:hAnsi="仿宋" w:hint="eastAsia"/>
          <w:sz w:val="32"/>
          <w:szCs w:val="32"/>
        </w:rPr>
        <w:t>的学生需经院（系）同意。</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6．为</w:t>
      </w:r>
      <w:r>
        <w:rPr>
          <w:rFonts w:ascii="仿宋" w:hAnsi="仿宋"/>
          <w:sz w:val="32"/>
          <w:szCs w:val="32"/>
        </w:rPr>
        <w:t>锻炼学生的科技英语能力</w:t>
      </w:r>
      <w:r>
        <w:rPr>
          <w:rFonts w:ascii="仿宋" w:hAnsi="仿宋" w:hint="eastAsia"/>
          <w:sz w:val="32"/>
          <w:szCs w:val="32"/>
        </w:rPr>
        <w:t>，</w:t>
      </w:r>
      <w:r>
        <w:rPr>
          <w:rFonts w:ascii="仿宋" w:hAnsi="仿宋"/>
          <w:sz w:val="32"/>
          <w:szCs w:val="32"/>
        </w:rPr>
        <w:t>每</w:t>
      </w:r>
      <w:r>
        <w:rPr>
          <w:rFonts w:ascii="仿宋" w:hAnsi="仿宋" w:hint="eastAsia"/>
          <w:sz w:val="32"/>
          <w:szCs w:val="32"/>
        </w:rPr>
        <w:t>位</w:t>
      </w:r>
      <w:r>
        <w:rPr>
          <w:rFonts w:ascii="仿宋" w:hAnsi="仿宋"/>
          <w:sz w:val="32"/>
          <w:szCs w:val="32"/>
        </w:rPr>
        <w:t>学生</w:t>
      </w:r>
      <w:r>
        <w:rPr>
          <w:rFonts w:ascii="仿宋" w:hAnsi="仿宋" w:hint="eastAsia"/>
          <w:sz w:val="32"/>
          <w:szCs w:val="32"/>
        </w:rPr>
        <w:t>还</w:t>
      </w:r>
      <w:r>
        <w:rPr>
          <w:rFonts w:ascii="仿宋" w:hAnsi="仿宋"/>
          <w:sz w:val="32"/>
          <w:szCs w:val="32"/>
        </w:rPr>
        <w:t>必须提交</w:t>
      </w:r>
      <w:r>
        <w:rPr>
          <w:rFonts w:ascii="仿宋" w:hAnsi="仿宋" w:hint="eastAsia"/>
          <w:sz w:val="32"/>
          <w:szCs w:val="32"/>
        </w:rPr>
        <w:t>8000～10000字符的英文论文大</w:t>
      </w:r>
      <w:r>
        <w:rPr>
          <w:rFonts w:ascii="仿宋" w:hAnsi="仿宋"/>
          <w:sz w:val="32"/>
          <w:szCs w:val="32"/>
        </w:rPr>
        <w:t>摘要。</w:t>
      </w:r>
      <w:r>
        <w:rPr>
          <w:rFonts w:ascii="仿宋" w:hAnsi="仿宋" w:hint="eastAsia"/>
          <w:sz w:val="32"/>
          <w:szCs w:val="32"/>
        </w:rPr>
        <w:t>采用英文撰写</w:t>
      </w:r>
      <w:r>
        <w:rPr>
          <w:rFonts w:ascii="仿宋" w:hAnsi="仿宋"/>
          <w:sz w:val="32"/>
          <w:szCs w:val="32"/>
        </w:rPr>
        <w:t>毕业设计（论文）</w:t>
      </w:r>
      <w:r>
        <w:rPr>
          <w:rFonts w:ascii="仿宋" w:hAnsi="仿宋" w:hint="eastAsia"/>
          <w:sz w:val="32"/>
          <w:szCs w:val="32"/>
        </w:rPr>
        <w:t>的学生不做此项要求。</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7．</w:t>
      </w:r>
      <w:r>
        <w:rPr>
          <w:rFonts w:ascii="仿宋" w:hAnsi="仿宋"/>
          <w:sz w:val="32"/>
          <w:szCs w:val="32"/>
        </w:rPr>
        <w:t>学生的毕业设计（论文）要求统一封面、统一格式。按照《上海交通大学本科生毕业设计（论文）撰写规范》撰写论文，并装订成册，</w:t>
      </w:r>
      <w:r>
        <w:rPr>
          <w:rFonts w:ascii="仿宋" w:hAnsi="仿宋" w:hint="eastAsia"/>
          <w:sz w:val="32"/>
          <w:szCs w:val="32"/>
        </w:rPr>
        <w:t>在答辩前三天</w:t>
      </w:r>
      <w:r>
        <w:rPr>
          <w:rFonts w:ascii="仿宋" w:hAnsi="仿宋"/>
          <w:sz w:val="32"/>
          <w:szCs w:val="32"/>
        </w:rPr>
        <w:t>交</w:t>
      </w:r>
      <w:r>
        <w:rPr>
          <w:rFonts w:ascii="仿宋" w:hAnsi="仿宋" w:hint="eastAsia"/>
          <w:sz w:val="32"/>
          <w:szCs w:val="32"/>
        </w:rPr>
        <w:t>评审</w:t>
      </w:r>
      <w:r>
        <w:rPr>
          <w:rFonts w:ascii="仿宋" w:hAnsi="仿宋"/>
          <w:sz w:val="32"/>
          <w:szCs w:val="32"/>
        </w:rPr>
        <w:t>教师</w:t>
      </w:r>
      <w:r>
        <w:rPr>
          <w:rFonts w:ascii="仿宋" w:hAnsi="仿宋" w:hint="eastAsia"/>
          <w:sz w:val="32"/>
          <w:szCs w:val="32"/>
        </w:rPr>
        <w:t>审</w:t>
      </w:r>
      <w:r>
        <w:rPr>
          <w:rFonts w:ascii="仿宋" w:hAnsi="仿宋"/>
          <w:sz w:val="32"/>
          <w:szCs w:val="32"/>
        </w:rPr>
        <w:t>阅。</w:t>
      </w:r>
    </w:p>
    <w:p w:rsidR="0082267C" w:rsidRDefault="0082267C" w:rsidP="0082267C">
      <w:pPr>
        <w:adjustRightInd w:val="0"/>
        <w:snapToGrid w:val="0"/>
        <w:spacing w:line="360" w:lineRule="auto"/>
        <w:ind w:firstLineChars="200" w:firstLine="640"/>
        <w:rPr>
          <w:rFonts w:ascii="仿宋" w:hAnsi="仿宋"/>
          <w:b/>
          <w:bCs/>
          <w:sz w:val="32"/>
          <w:szCs w:val="32"/>
        </w:rPr>
      </w:pPr>
      <w:r>
        <w:rPr>
          <w:rFonts w:ascii="仿宋" w:hAnsi="仿宋" w:hint="eastAsia"/>
          <w:sz w:val="32"/>
          <w:szCs w:val="32"/>
        </w:rPr>
        <w:t>8．</w:t>
      </w:r>
      <w:r>
        <w:rPr>
          <w:rFonts w:ascii="仿宋" w:hAnsi="仿宋"/>
          <w:sz w:val="32"/>
          <w:szCs w:val="32"/>
        </w:rPr>
        <w:t>答辩结束后，应将毕业设计（论文）</w:t>
      </w:r>
      <w:r>
        <w:rPr>
          <w:rFonts w:ascii="仿宋" w:hAnsi="仿宋" w:hint="eastAsia"/>
          <w:sz w:val="32"/>
          <w:szCs w:val="32"/>
        </w:rPr>
        <w:t>等相关资料</w:t>
      </w:r>
      <w:r>
        <w:rPr>
          <w:rFonts w:ascii="仿宋" w:hAnsi="仿宋"/>
          <w:sz w:val="32"/>
          <w:szCs w:val="32"/>
        </w:rPr>
        <w:t>交院（系）存档。</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b/>
          <w:bCs/>
          <w:sz w:val="32"/>
          <w:szCs w:val="32"/>
        </w:rPr>
        <w:lastRenderedPageBreak/>
        <w:t>六、答辩与评分</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w:t>
      </w:r>
      <w:r>
        <w:rPr>
          <w:rFonts w:ascii="仿宋" w:hAnsi="仿宋"/>
          <w:sz w:val="32"/>
          <w:szCs w:val="32"/>
        </w:rPr>
        <w:t>答辩前，院（系）应组织对每</w:t>
      </w:r>
      <w:r>
        <w:rPr>
          <w:rFonts w:ascii="仿宋" w:hAnsi="仿宋" w:hint="eastAsia"/>
          <w:sz w:val="32"/>
          <w:szCs w:val="32"/>
        </w:rPr>
        <w:t>位</w:t>
      </w:r>
      <w:r>
        <w:rPr>
          <w:rFonts w:ascii="仿宋" w:hAnsi="仿宋"/>
          <w:sz w:val="32"/>
          <w:szCs w:val="32"/>
        </w:rPr>
        <w:t>学生的论文</w:t>
      </w:r>
      <w:r>
        <w:rPr>
          <w:rFonts w:ascii="仿宋" w:hAnsi="仿宋" w:hint="eastAsia"/>
          <w:sz w:val="32"/>
          <w:szCs w:val="32"/>
        </w:rPr>
        <w:t>、论文查重报告</w:t>
      </w:r>
      <w:r>
        <w:rPr>
          <w:rFonts w:ascii="仿宋" w:hAnsi="仿宋"/>
          <w:sz w:val="32"/>
          <w:szCs w:val="32"/>
        </w:rPr>
        <w:t>和课题实际完成情况进</w:t>
      </w:r>
      <w:r>
        <w:rPr>
          <w:rFonts w:ascii="仿宋" w:hAnsi="仿宋" w:hint="eastAsia"/>
          <w:sz w:val="32"/>
          <w:szCs w:val="32"/>
        </w:rPr>
        <w:t>行</w:t>
      </w:r>
      <w:r>
        <w:rPr>
          <w:rFonts w:ascii="仿宋" w:hAnsi="仿宋"/>
          <w:sz w:val="32"/>
          <w:szCs w:val="32"/>
        </w:rPr>
        <w:t>评审，由评审教师</w:t>
      </w:r>
      <w:r>
        <w:rPr>
          <w:rFonts w:ascii="仿宋" w:hAnsi="仿宋" w:hint="eastAsia"/>
          <w:sz w:val="32"/>
          <w:szCs w:val="32"/>
        </w:rPr>
        <w:t>审核答辩资格并</w:t>
      </w:r>
      <w:r>
        <w:rPr>
          <w:rFonts w:ascii="仿宋" w:hAnsi="仿宋"/>
          <w:sz w:val="32"/>
          <w:szCs w:val="32"/>
        </w:rPr>
        <w:t>填写评审意见。评审教师必须具有中级或中级以上技术职称。评审教师与指导教师不得</w:t>
      </w:r>
      <w:r>
        <w:rPr>
          <w:rFonts w:ascii="仿宋" w:hAnsi="仿宋" w:hint="eastAsia"/>
          <w:sz w:val="32"/>
          <w:szCs w:val="32"/>
        </w:rPr>
        <w:t>由同一教师担任</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2. 只有论文通过指导教师和评审教师审核，并且论文文字复制比低于院（系）要求的学生才允许参加答辩。</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3．</w:t>
      </w:r>
      <w:r>
        <w:rPr>
          <w:rFonts w:ascii="仿宋" w:hAnsi="仿宋"/>
          <w:sz w:val="32"/>
          <w:szCs w:val="32"/>
        </w:rPr>
        <w:t>院（系）应成立毕业设计（论文）答辩委员会，由院（系）教学主管或学术水平较高的教师担任主任。各专业可相应成立答辩小组。结合生产实际或科研任务的课题在答辩时可邀请有关同行、生产部门、科研院所单位的人员参加。</w:t>
      </w:r>
    </w:p>
    <w:p w:rsidR="0082267C" w:rsidRDefault="0082267C" w:rsidP="0082267C">
      <w:pPr>
        <w:adjustRightInd w:val="0"/>
        <w:snapToGrid w:val="0"/>
        <w:spacing w:line="360" w:lineRule="auto"/>
        <w:ind w:firstLineChars="200" w:firstLine="640"/>
        <w:rPr>
          <w:rFonts w:ascii="仿宋" w:hAnsi="仿宋"/>
          <w:color w:val="FFFFFF"/>
          <w:sz w:val="32"/>
          <w:szCs w:val="32"/>
        </w:rPr>
      </w:pPr>
      <w:r>
        <w:rPr>
          <w:rFonts w:ascii="仿宋" w:hAnsi="仿宋" w:hint="eastAsia"/>
          <w:sz w:val="32"/>
          <w:szCs w:val="32"/>
        </w:rPr>
        <w:t xml:space="preserve">4． </w:t>
      </w:r>
      <w:r>
        <w:rPr>
          <w:rFonts w:ascii="仿宋" w:hAnsi="仿宋"/>
          <w:sz w:val="32"/>
          <w:szCs w:val="32"/>
        </w:rPr>
        <w:t>答辩前，答辩委员会应制定</w:t>
      </w:r>
      <w:r>
        <w:rPr>
          <w:rFonts w:ascii="仿宋" w:hAnsi="仿宋" w:hint="eastAsia"/>
          <w:sz w:val="32"/>
          <w:szCs w:val="32"/>
        </w:rPr>
        <w:t>科学规范、操作性强的评分办法</w:t>
      </w:r>
      <w:r>
        <w:rPr>
          <w:rFonts w:ascii="仿宋" w:hAnsi="仿宋"/>
          <w:sz w:val="32"/>
          <w:szCs w:val="32"/>
        </w:rPr>
        <w:t>和评分标准，答辩小组必须认真执行。答辩时，除了向学生就课题中的有关问题进行质询外，还应考核学生掌握与课题密切相关的基本理论、基本知识、基本的研究方法以及分析解决实际问题的能力和所付出的工作量。</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5．</w:t>
      </w:r>
      <w:r>
        <w:rPr>
          <w:rFonts w:ascii="仿宋" w:hAnsi="仿宋"/>
          <w:sz w:val="32"/>
          <w:szCs w:val="32"/>
        </w:rPr>
        <w:t>毕业设计（论文）答辩结束，答辩小组写出评语。 院（系）答辩委员会应综合指导教师意见、评审教师意见和答辩小组意见，给出最终成绩。毕业设计（论文）的评分按A</w:t>
      </w:r>
      <w:r>
        <w:rPr>
          <w:rFonts w:ascii="仿宋" w:hAnsi="仿宋" w:hint="eastAsia"/>
          <w:sz w:val="32"/>
          <w:szCs w:val="32"/>
        </w:rPr>
        <w:t>+</w:t>
      </w:r>
      <w:r>
        <w:rPr>
          <w:rFonts w:ascii="仿宋" w:hAnsi="仿宋"/>
          <w:sz w:val="32"/>
          <w:szCs w:val="32"/>
        </w:rPr>
        <w:t>、A、A</w:t>
      </w:r>
      <w:r>
        <w:rPr>
          <w:rFonts w:ascii="仿宋" w:hAnsi="仿宋" w:hint="eastAsia"/>
          <w:sz w:val="32"/>
          <w:szCs w:val="32"/>
        </w:rPr>
        <w:t>-</w:t>
      </w:r>
      <w:r>
        <w:rPr>
          <w:rFonts w:ascii="仿宋" w:hAnsi="仿宋"/>
          <w:sz w:val="32"/>
          <w:szCs w:val="32"/>
        </w:rPr>
        <w:t>、B</w:t>
      </w:r>
      <w:r>
        <w:rPr>
          <w:rFonts w:ascii="仿宋" w:hAnsi="仿宋" w:hint="eastAsia"/>
          <w:sz w:val="32"/>
          <w:szCs w:val="32"/>
        </w:rPr>
        <w:t>+</w:t>
      </w:r>
      <w:r>
        <w:rPr>
          <w:rFonts w:ascii="仿宋" w:hAnsi="仿宋"/>
          <w:sz w:val="32"/>
          <w:szCs w:val="32"/>
        </w:rPr>
        <w:t>、B、B</w:t>
      </w:r>
      <w:r>
        <w:rPr>
          <w:rFonts w:ascii="仿宋" w:hAnsi="仿宋" w:hint="eastAsia"/>
          <w:sz w:val="32"/>
          <w:szCs w:val="32"/>
        </w:rPr>
        <w:t>-</w:t>
      </w:r>
      <w:r>
        <w:rPr>
          <w:rFonts w:ascii="仿宋" w:hAnsi="仿宋"/>
          <w:sz w:val="32"/>
          <w:szCs w:val="32"/>
        </w:rPr>
        <w:t>、C</w:t>
      </w:r>
      <w:r>
        <w:rPr>
          <w:rFonts w:ascii="仿宋" w:hAnsi="仿宋" w:hint="eastAsia"/>
          <w:sz w:val="32"/>
          <w:szCs w:val="32"/>
        </w:rPr>
        <w:t>+</w:t>
      </w:r>
      <w:r>
        <w:rPr>
          <w:rFonts w:ascii="仿宋" w:hAnsi="仿宋"/>
          <w:sz w:val="32"/>
          <w:szCs w:val="32"/>
        </w:rPr>
        <w:t>、C、C</w:t>
      </w:r>
      <w:r>
        <w:rPr>
          <w:rFonts w:ascii="仿宋" w:hAnsi="仿宋" w:hint="eastAsia"/>
          <w:sz w:val="32"/>
          <w:szCs w:val="32"/>
        </w:rPr>
        <w:t>-</w:t>
      </w:r>
      <w:r>
        <w:rPr>
          <w:rFonts w:ascii="仿宋" w:hAnsi="仿宋"/>
          <w:sz w:val="32"/>
          <w:szCs w:val="32"/>
        </w:rPr>
        <w:t>、D和F方式</w:t>
      </w:r>
      <w:r>
        <w:rPr>
          <w:rFonts w:ascii="仿宋" w:hAnsi="仿宋" w:hint="eastAsia"/>
          <w:sz w:val="32"/>
          <w:szCs w:val="32"/>
        </w:rPr>
        <w:t>（11级）</w:t>
      </w:r>
      <w:r>
        <w:rPr>
          <w:rFonts w:ascii="仿宋" w:hAnsi="仿宋"/>
          <w:sz w:val="32"/>
          <w:szCs w:val="32"/>
        </w:rPr>
        <w:t>记载。成绩评定应坚持标准，各档成绩比例要从严掌握，</w:t>
      </w:r>
      <w:r>
        <w:rPr>
          <w:rFonts w:ascii="仿宋" w:hAnsi="仿宋" w:cs="Arial" w:hint="eastAsia"/>
          <w:sz w:val="32"/>
          <w:szCs w:val="32"/>
        </w:rPr>
        <w:t xml:space="preserve"> </w:t>
      </w:r>
      <w:r>
        <w:rPr>
          <w:rFonts w:ascii="仿宋" w:hAnsi="仿宋" w:cs="Arial"/>
          <w:sz w:val="32"/>
          <w:szCs w:val="32"/>
        </w:rPr>
        <w:t>A-</w:t>
      </w:r>
      <w:r>
        <w:rPr>
          <w:rFonts w:ascii="仿宋" w:hAnsi="仿宋" w:cs="Arial" w:hint="eastAsia"/>
          <w:sz w:val="32"/>
          <w:szCs w:val="32"/>
        </w:rPr>
        <w:t>（含）</w:t>
      </w:r>
      <w:r>
        <w:rPr>
          <w:rFonts w:ascii="仿宋" w:hAnsi="仿宋" w:cs="Arial" w:hint="eastAsia"/>
          <w:sz w:val="32"/>
          <w:szCs w:val="32"/>
        </w:rPr>
        <w:lastRenderedPageBreak/>
        <w:t>以上</w:t>
      </w:r>
      <w:r>
        <w:rPr>
          <w:rFonts w:ascii="仿宋" w:hAnsi="仿宋" w:hint="eastAsia"/>
          <w:sz w:val="32"/>
          <w:szCs w:val="32"/>
        </w:rPr>
        <w:t>比例不超过</w:t>
      </w:r>
      <w:r>
        <w:rPr>
          <w:rFonts w:ascii="仿宋" w:hAnsi="仿宋"/>
          <w:sz w:val="32"/>
          <w:szCs w:val="32"/>
        </w:rPr>
        <w:t>20%</w:t>
      </w:r>
      <w:r>
        <w:rPr>
          <w:rFonts w:ascii="仿宋" w:hAnsi="仿宋" w:hint="eastAsia"/>
          <w:sz w:val="32"/>
          <w:szCs w:val="32"/>
        </w:rPr>
        <w:t>，其他档次比例根据学生答辩实际情况严格给予。</w:t>
      </w:r>
    </w:p>
    <w:p w:rsidR="0082267C" w:rsidRDefault="0082267C" w:rsidP="0082267C">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七、</w:t>
      </w:r>
      <w:r>
        <w:rPr>
          <w:rFonts w:ascii="黑体" w:eastAsia="黑体" w:hAnsi="黑体"/>
          <w:b/>
          <w:sz w:val="32"/>
          <w:szCs w:val="32"/>
        </w:rPr>
        <w:t>海外游学毕业论文</w:t>
      </w:r>
      <w:r>
        <w:rPr>
          <w:rFonts w:ascii="黑体" w:eastAsia="黑体" w:hAnsi="黑体" w:hint="eastAsia"/>
          <w:b/>
          <w:sz w:val="32"/>
          <w:szCs w:val="32"/>
        </w:rPr>
        <w:t>的转换</w:t>
      </w:r>
    </w:p>
    <w:p w:rsidR="0082267C" w:rsidRDefault="0082267C" w:rsidP="0082267C">
      <w:pPr>
        <w:adjustRightInd w:val="0"/>
        <w:snapToGrid w:val="0"/>
        <w:spacing w:line="360" w:lineRule="auto"/>
        <w:ind w:firstLineChars="200" w:firstLine="640"/>
        <w:rPr>
          <w:rFonts w:ascii="仿宋" w:hAnsi="仿宋" w:cs="Courier New"/>
          <w:color w:val="000000"/>
          <w:kern w:val="0"/>
          <w:sz w:val="32"/>
          <w:szCs w:val="32"/>
        </w:rPr>
      </w:pPr>
      <w:r>
        <w:rPr>
          <w:rFonts w:ascii="仿宋" w:hAnsi="仿宋"/>
          <w:sz w:val="32"/>
          <w:szCs w:val="32"/>
        </w:rPr>
        <w:t>海外游学</w:t>
      </w:r>
      <w:r>
        <w:rPr>
          <w:rFonts w:ascii="仿宋" w:hAnsi="仿宋" w:hint="eastAsia"/>
          <w:sz w:val="32"/>
          <w:szCs w:val="32"/>
        </w:rPr>
        <w:t>（</w:t>
      </w:r>
      <w:r>
        <w:rPr>
          <w:rFonts w:ascii="仿宋" w:hAnsi="仿宋"/>
          <w:sz w:val="32"/>
          <w:szCs w:val="32"/>
        </w:rPr>
        <w:t>非双学位项目</w:t>
      </w:r>
      <w:r>
        <w:rPr>
          <w:rFonts w:ascii="仿宋" w:hAnsi="仿宋" w:hint="eastAsia"/>
          <w:sz w:val="32"/>
          <w:szCs w:val="32"/>
        </w:rPr>
        <w:t>）</w:t>
      </w:r>
      <w:r>
        <w:rPr>
          <w:rFonts w:ascii="仿宋" w:hAnsi="仿宋"/>
          <w:sz w:val="32"/>
          <w:szCs w:val="32"/>
        </w:rPr>
        <w:t>毕业论文</w:t>
      </w:r>
      <w:r>
        <w:rPr>
          <w:rFonts w:ascii="仿宋" w:hAnsi="仿宋" w:cs="Courier New" w:hint="eastAsia"/>
          <w:color w:val="000000"/>
          <w:kern w:val="0"/>
          <w:sz w:val="32"/>
          <w:szCs w:val="32"/>
        </w:rPr>
        <w:t>通过院（系）专家委员会的认定后可转换成我校毕业设计（论文）</w:t>
      </w:r>
      <w:r>
        <w:rPr>
          <w:rFonts w:ascii="仿宋" w:hAnsi="仿宋" w:cs="Courier New"/>
          <w:color w:val="000000"/>
          <w:kern w:val="0"/>
          <w:sz w:val="32"/>
          <w:szCs w:val="32"/>
        </w:rPr>
        <w:t>，</w:t>
      </w:r>
      <w:r>
        <w:rPr>
          <w:rFonts w:ascii="仿宋" w:hAnsi="仿宋" w:cs="Courier New" w:hint="eastAsia"/>
          <w:color w:val="000000"/>
          <w:kern w:val="0"/>
          <w:sz w:val="32"/>
          <w:szCs w:val="32"/>
        </w:rPr>
        <w:t>但必须满足以下条件：</w:t>
      </w:r>
    </w:p>
    <w:p w:rsidR="0082267C" w:rsidRDefault="0082267C" w:rsidP="0082267C">
      <w:pPr>
        <w:adjustRightInd w:val="0"/>
        <w:snapToGrid w:val="0"/>
        <w:spacing w:line="360" w:lineRule="auto"/>
        <w:ind w:firstLineChars="200" w:firstLine="640"/>
        <w:jc w:val="left"/>
        <w:rPr>
          <w:rFonts w:ascii="仿宋" w:hAnsi="仿宋" w:cs="Courier New"/>
          <w:color w:val="000000"/>
          <w:kern w:val="0"/>
          <w:sz w:val="32"/>
          <w:szCs w:val="32"/>
        </w:rPr>
      </w:pPr>
      <w:r>
        <w:rPr>
          <w:rFonts w:ascii="仿宋" w:hAnsi="仿宋" w:cs="Courier New" w:hint="eastAsia"/>
          <w:color w:val="000000"/>
          <w:kern w:val="0"/>
          <w:sz w:val="32"/>
          <w:szCs w:val="32"/>
        </w:rPr>
        <w:t>1．</w:t>
      </w:r>
      <w:r>
        <w:rPr>
          <w:rFonts w:ascii="仿宋" w:hAnsi="仿宋" w:hint="eastAsia"/>
          <w:sz w:val="32"/>
          <w:szCs w:val="32"/>
        </w:rPr>
        <w:t>学生为公派交流学生</w:t>
      </w:r>
      <w:r>
        <w:rPr>
          <w:rFonts w:ascii="仿宋" w:hAnsi="仿宋"/>
          <w:sz w:val="32"/>
          <w:szCs w:val="32"/>
        </w:rPr>
        <w:t>，且学生在出发前已办理好学校的出入境审批手续。</w:t>
      </w:r>
    </w:p>
    <w:p w:rsidR="0082267C" w:rsidRDefault="0082267C" w:rsidP="0082267C">
      <w:pPr>
        <w:adjustRightInd w:val="0"/>
        <w:snapToGrid w:val="0"/>
        <w:spacing w:line="360" w:lineRule="auto"/>
        <w:ind w:firstLineChars="200" w:firstLine="640"/>
        <w:rPr>
          <w:rFonts w:ascii="仿宋" w:hAnsi="仿宋" w:cs="Courier New"/>
          <w:color w:val="000000"/>
          <w:kern w:val="0"/>
          <w:sz w:val="32"/>
          <w:szCs w:val="32"/>
        </w:rPr>
      </w:pPr>
      <w:r>
        <w:rPr>
          <w:rFonts w:ascii="仿宋" w:hAnsi="仿宋" w:cs="Courier New" w:hint="eastAsia"/>
          <w:color w:val="000000"/>
          <w:kern w:val="0"/>
          <w:sz w:val="32"/>
          <w:szCs w:val="32"/>
        </w:rPr>
        <w:t>2．学生必须按学校要求在海外学校进行毕业设计，并保证必要的工作时间。必须要有相关证明材料。</w:t>
      </w:r>
    </w:p>
    <w:p w:rsidR="0082267C" w:rsidRDefault="0082267C" w:rsidP="0082267C">
      <w:pPr>
        <w:adjustRightInd w:val="0"/>
        <w:snapToGrid w:val="0"/>
        <w:spacing w:line="360" w:lineRule="auto"/>
        <w:ind w:firstLineChars="200" w:firstLine="640"/>
        <w:rPr>
          <w:rFonts w:ascii="仿宋" w:hAnsi="仿宋" w:cs="Courier New"/>
          <w:color w:val="000000"/>
          <w:kern w:val="0"/>
          <w:sz w:val="32"/>
          <w:szCs w:val="32"/>
        </w:rPr>
      </w:pPr>
      <w:r>
        <w:rPr>
          <w:rFonts w:ascii="仿宋" w:hAnsi="仿宋" w:cs="Courier New" w:hint="eastAsia"/>
          <w:color w:val="000000"/>
          <w:kern w:val="0"/>
          <w:sz w:val="32"/>
          <w:szCs w:val="32"/>
        </w:rPr>
        <w:t>3．学生须提交开题报告和中期检查报告，遵循学校的过程管理。</w:t>
      </w:r>
    </w:p>
    <w:p w:rsidR="0082267C" w:rsidRDefault="0082267C" w:rsidP="0082267C">
      <w:pPr>
        <w:adjustRightInd w:val="0"/>
        <w:snapToGrid w:val="0"/>
        <w:spacing w:line="360" w:lineRule="auto"/>
        <w:ind w:firstLineChars="200" w:firstLine="640"/>
        <w:rPr>
          <w:rFonts w:ascii="仿宋" w:hAnsi="仿宋" w:cs="Courier New"/>
          <w:color w:val="000000"/>
          <w:kern w:val="0"/>
          <w:sz w:val="32"/>
          <w:szCs w:val="32"/>
        </w:rPr>
      </w:pPr>
      <w:r>
        <w:rPr>
          <w:rFonts w:ascii="仿宋" w:hAnsi="仿宋" w:cs="Courier New" w:hint="eastAsia"/>
          <w:color w:val="000000"/>
          <w:kern w:val="0"/>
          <w:sz w:val="32"/>
          <w:szCs w:val="32"/>
        </w:rPr>
        <w:t>4．学生须提交在海外学校进行毕业设计工作的所有资料，由学院（系）教学委员会（或专业教学委员会）审核其是否达到学校论文水平及是否给予答辩资格。参与本学院（系）组织的答辩者方能获得成绩。</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hint="eastAsia"/>
          <w:b/>
          <w:bCs/>
          <w:sz w:val="32"/>
          <w:szCs w:val="32"/>
        </w:rPr>
        <w:t>八</w:t>
      </w:r>
      <w:r>
        <w:rPr>
          <w:rFonts w:ascii="黑体" w:eastAsia="黑体" w:hAnsi="黑体"/>
          <w:b/>
          <w:bCs/>
          <w:sz w:val="32"/>
          <w:szCs w:val="32"/>
        </w:rPr>
        <w:t>、资料保存</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归档</w:t>
      </w:r>
      <w:r>
        <w:rPr>
          <w:rFonts w:ascii="仿宋" w:hAnsi="仿宋" w:hint="eastAsia"/>
          <w:sz w:val="32"/>
          <w:szCs w:val="32"/>
        </w:rPr>
        <w:t>材料</w:t>
      </w:r>
      <w:r>
        <w:rPr>
          <w:rFonts w:ascii="仿宋" w:hAnsi="仿宋"/>
          <w:sz w:val="32"/>
          <w:szCs w:val="32"/>
        </w:rPr>
        <w:t>是指所有学生的毕业设计（论文）任务书、毕业设计（论文）（含电子版）、开题报告、中期检查报告、评语、</w:t>
      </w:r>
      <w:r>
        <w:rPr>
          <w:rFonts w:ascii="仿宋" w:hAnsi="仿宋" w:hint="eastAsia"/>
          <w:sz w:val="32"/>
          <w:szCs w:val="32"/>
        </w:rPr>
        <w:t>答辩提问录、</w:t>
      </w:r>
      <w:r>
        <w:rPr>
          <w:rFonts w:ascii="仿宋" w:hAnsi="仿宋"/>
          <w:sz w:val="32"/>
          <w:szCs w:val="32"/>
        </w:rPr>
        <w:t>设计图纸、实验报告和计算程序资料等毕业设计(论文)资料，院（系）的毕业设计（论文）管理规定、教学大纲、选题汇总表、工作总结报告等教学管理记录材料，</w:t>
      </w:r>
      <w:r>
        <w:rPr>
          <w:rFonts w:ascii="仿宋" w:hAnsi="仿宋"/>
          <w:sz w:val="32"/>
          <w:szCs w:val="32"/>
        </w:rPr>
        <w:lastRenderedPageBreak/>
        <w:t>由院（系）保存，保存期限不低于四年。</w:t>
      </w:r>
    </w:p>
    <w:p w:rsidR="0082267C" w:rsidRDefault="0082267C" w:rsidP="0082267C">
      <w:pPr>
        <w:adjustRightInd w:val="0"/>
        <w:snapToGrid w:val="0"/>
        <w:spacing w:line="360" w:lineRule="auto"/>
        <w:ind w:firstLineChars="200" w:firstLine="640"/>
        <w:rPr>
          <w:rFonts w:ascii="仿宋" w:hAnsi="仿宋" w:cs="宋体"/>
          <w:kern w:val="0"/>
          <w:sz w:val="32"/>
          <w:szCs w:val="32"/>
        </w:rPr>
      </w:pPr>
      <w:r>
        <w:rPr>
          <w:rFonts w:ascii="仿宋" w:hAnsi="仿宋" w:hint="eastAsia"/>
          <w:sz w:val="32"/>
          <w:szCs w:val="32"/>
        </w:rPr>
        <w:t>学校不再统一印发毕业设计（论文）档案袋，各院（系）可根据各学科、专业特点、参考学校提供的模板，自行修改、设计档案袋封面信息、自行印刷。</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hint="eastAsia"/>
          <w:b/>
          <w:bCs/>
          <w:sz w:val="32"/>
          <w:szCs w:val="32"/>
        </w:rPr>
        <w:t>九</w:t>
      </w:r>
      <w:r>
        <w:rPr>
          <w:rFonts w:ascii="黑体" w:eastAsia="黑体" w:hAnsi="黑体"/>
          <w:b/>
          <w:bCs/>
          <w:sz w:val="32"/>
          <w:szCs w:val="32"/>
        </w:rPr>
        <w:t>、成果处理</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毕业设计（论文）的发明属于职务发明，其知识产权属于学校</w:t>
      </w:r>
      <w:r>
        <w:rPr>
          <w:rFonts w:ascii="仿宋" w:hAnsi="仿宋" w:hint="eastAsia"/>
          <w:sz w:val="32"/>
          <w:szCs w:val="32"/>
        </w:rPr>
        <w:t>。</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hint="eastAsia"/>
          <w:b/>
          <w:bCs/>
          <w:sz w:val="32"/>
          <w:szCs w:val="32"/>
        </w:rPr>
        <w:t>十、第二学士学位</w:t>
      </w:r>
      <w:r>
        <w:rPr>
          <w:rFonts w:ascii="黑体" w:eastAsia="黑体" w:hAnsi="黑体"/>
          <w:b/>
          <w:bCs/>
          <w:sz w:val="32"/>
          <w:szCs w:val="32"/>
        </w:rPr>
        <w:t>毕业设计（论文）</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第二学士学位毕业设计（论文）工作可参照</w:t>
      </w:r>
      <w:r>
        <w:rPr>
          <w:rFonts w:ascii="仿宋" w:hAnsi="仿宋" w:hint="eastAsia"/>
          <w:sz w:val="32"/>
          <w:szCs w:val="32"/>
        </w:rPr>
        <w:t>以上指导意见</w:t>
      </w:r>
      <w:r>
        <w:rPr>
          <w:rFonts w:ascii="仿宋" w:hAnsi="仿宋"/>
          <w:sz w:val="32"/>
          <w:szCs w:val="32"/>
        </w:rPr>
        <w:t>执行。</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hint="eastAsia"/>
          <w:b/>
          <w:bCs/>
          <w:sz w:val="32"/>
          <w:szCs w:val="32"/>
        </w:rPr>
        <w:t>十一</w:t>
      </w:r>
      <w:r>
        <w:rPr>
          <w:rFonts w:ascii="黑体" w:eastAsia="黑体" w:hAnsi="黑体"/>
          <w:b/>
          <w:bCs/>
          <w:sz w:val="32"/>
          <w:szCs w:val="32"/>
        </w:rPr>
        <w:t>、</w:t>
      </w:r>
      <w:r>
        <w:rPr>
          <w:rFonts w:ascii="黑体" w:eastAsia="黑体" w:hAnsi="黑体" w:hint="eastAsia"/>
          <w:b/>
          <w:bCs/>
          <w:sz w:val="32"/>
          <w:szCs w:val="32"/>
        </w:rPr>
        <w:t>附则</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本规定自</w:t>
      </w:r>
      <w:r>
        <w:rPr>
          <w:rFonts w:ascii="仿宋" w:hAnsi="仿宋" w:hint="eastAsia"/>
          <w:sz w:val="32"/>
          <w:szCs w:val="32"/>
        </w:rPr>
        <w:t>公布之日起</w:t>
      </w:r>
      <w:r>
        <w:rPr>
          <w:rFonts w:ascii="仿宋" w:hAnsi="仿宋"/>
          <w:sz w:val="32"/>
          <w:szCs w:val="32"/>
        </w:rPr>
        <w:t>执行</w:t>
      </w:r>
      <w:r>
        <w:rPr>
          <w:rFonts w:ascii="仿宋" w:hAnsi="仿宋" w:hint="eastAsia"/>
          <w:sz w:val="32"/>
          <w:szCs w:val="32"/>
        </w:rPr>
        <w:t>，由教务处负责解释。</w:t>
      </w:r>
    </w:p>
    <w:p w:rsidR="0082267C" w:rsidRDefault="0082267C" w:rsidP="0082267C">
      <w:pPr>
        <w:adjustRightInd w:val="0"/>
        <w:snapToGrid w:val="0"/>
        <w:spacing w:line="360" w:lineRule="auto"/>
        <w:ind w:firstLine="640"/>
        <w:rPr>
          <w:rFonts w:ascii="仿宋" w:hAnsi="仿宋"/>
          <w:bCs/>
          <w:kern w:val="0"/>
        </w:rPr>
      </w:pPr>
      <w:r>
        <w:rPr>
          <w:rFonts w:ascii="仿宋" w:hAnsi="仿宋" w:hint="eastAsia"/>
          <w:sz w:val="32"/>
          <w:szCs w:val="32"/>
        </w:rPr>
        <w:t>附件：上海交通大学本科生毕业设计（论文）撰写规范</w:t>
      </w:r>
      <w:r>
        <w:rPr>
          <w:rFonts w:ascii="仿宋" w:hAnsi="仿宋" w:hint="eastAsia"/>
          <w:bCs/>
          <w:kern w:val="0"/>
          <w:sz w:val="32"/>
          <w:szCs w:val="32"/>
        </w:rPr>
        <w:t>。</w:t>
      </w:r>
    </w:p>
    <w:p w:rsidR="0082267C" w:rsidRDefault="0082267C" w:rsidP="0082267C">
      <w:pPr>
        <w:widowControl/>
        <w:jc w:val="left"/>
        <w:rPr>
          <w:rFonts w:ascii="黑体" w:eastAsia="黑体" w:hAnsi="黑体"/>
          <w:bCs/>
          <w:kern w:val="0"/>
        </w:rPr>
      </w:pPr>
      <w:r>
        <w:rPr>
          <w:rFonts w:ascii="宋体" w:hAnsi="宋体"/>
          <w:bCs/>
          <w:kern w:val="0"/>
          <w:sz w:val="24"/>
        </w:rPr>
        <w:br w:type="page"/>
      </w:r>
      <w:r>
        <w:rPr>
          <w:rFonts w:ascii="黑体" w:eastAsia="黑体" w:hAnsi="黑体" w:hint="eastAsia"/>
          <w:bCs/>
          <w:kern w:val="0"/>
          <w:sz w:val="32"/>
          <w:szCs w:val="32"/>
        </w:rPr>
        <w:lastRenderedPageBreak/>
        <w:t>附件</w:t>
      </w:r>
    </w:p>
    <w:p w:rsidR="0082267C" w:rsidRDefault="0082267C" w:rsidP="0082267C">
      <w:pPr>
        <w:pStyle w:val="1"/>
      </w:pPr>
      <w:bookmarkStart w:id="6" w:name="_Toc29099"/>
      <w:bookmarkStart w:id="7" w:name="_Toc11423"/>
      <w:r>
        <w:rPr>
          <w:rFonts w:hint="eastAsia"/>
        </w:rPr>
        <w:t>上海交通大学本科生毕业设计（论文）撰写规范</w:t>
      </w:r>
      <w:bookmarkEnd w:id="6"/>
      <w:bookmarkEnd w:id="7"/>
    </w:p>
    <w:p w:rsidR="0082267C" w:rsidRDefault="0082267C" w:rsidP="0082267C">
      <w:pPr>
        <w:ind w:firstLineChars="200" w:firstLine="600"/>
        <w:rPr>
          <w:rFonts w:ascii="仿宋" w:hAnsi="仿宋"/>
        </w:rPr>
      </w:pP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本科生的毕业设计（论文）作为一种学习、实践、探索和创新相结合的综合教学，是对学生综合运用所学知识</w:t>
      </w:r>
      <w:r>
        <w:rPr>
          <w:rFonts w:ascii="仿宋" w:hAnsi="仿宋" w:hint="eastAsia"/>
          <w:sz w:val="32"/>
          <w:szCs w:val="32"/>
        </w:rPr>
        <w:t>分析、</w:t>
      </w:r>
      <w:r>
        <w:rPr>
          <w:rFonts w:ascii="仿宋" w:hAnsi="仿宋"/>
          <w:sz w:val="32"/>
          <w:szCs w:val="32"/>
        </w:rPr>
        <w:t>解决本专业实际问题能力的考核，是学习深化和提高的重要过程；也是衡量学校教育质量和办学效益的重要评价内容。为了保证我校本科生毕业设计（论文）质量，特制定</w:t>
      </w:r>
      <w:r>
        <w:rPr>
          <w:rFonts w:ascii="仿宋" w:hAnsi="仿宋" w:hint="eastAsia"/>
          <w:sz w:val="32"/>
          <w:szCs w:val="32"/>
        </w:rPr>
        <w:t>《</w:t>
      </w:r>
      <w:r>
        <w:rPr>
          <w:rFonts w:ascii="仿宋" w:hAnsi="仿宋"/>
          <w:sz w:val="32"/>
          <w:szCs w:val="32"/>
        </w:rPr>
        <w:t>上海交通大学本科生毕业</w:t>
      </w:r>
      <w:r>
        <w:rPr>
          <w:rFonts w:ascii="仿宋" w:hAnsi="仿宋" w:hint="eastAsia"/>
          <w:sz w:val="32"/>
          <w:szCs w:val="32"/>
        </w:rPr>
        <w:t>设计</w:t>
      </w:r>
      <w:r>
        <w:rPr>
          <w:rFonts w:ascii="仿宋" w:hAnsi="仿宋"/>
          <w:sz w:val="32"/>
          <w:szCs w:val="32"/>
        </w:rPr>
        <w:t>（论文）撰写规范</w:t>
      </w:r>
      <w:r>
        <w:rPr>
          <w:rFonts w:ascii="仿宋" w:hAnsi="仿宋" w:hint="eastAsia"/>
          <w:sz w:val="32"/>
          <w:szCs w:val="32"/>
        </w:rPr>
        <w:t>》</w:t>
      </w:r>
      <w:r>
        <w:rPr>
          <w:rFonts w:ascii="仿宋" w:hAnsi="仿宋"/>
          <w:sz w:val="32"/>
          <w:szCs w:val="32"/>
        </w:rPr>
        <w:t>。</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hint="eastAsia"/>
          <w:b/>
          <w:bCs/>
          <w:sz w:val="32"/>
          <w:szCs w:val="32"/>
        </w:rPr>
        <w:t>一、</w:t>
      </w:r>
      <w:r>
        <w:rPr>
          <w:rFonts w:ascii="黑体" w:eastAsia="黑体" w:hAnsi="黑体"/>
          <w:b/>
          <w:bCs/>
          <w:sz w:val="32"/>
          <w:szCs w:val="32"/>
        </w:rPr>
        <w:t>毕业设计（论文）资料的组成、填写与装订</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毕业设计（论文）资料应包括学生的毕业设计（论文）任务书、毕业设计（论文）（含电子版）、开题报告、中期检查报告、评语、</w:t>
      </w:r>
      <w:r>
        <w:rPr>
          <w:rFonts w:ascii="仿宋" w:hAnsi="仿宋" w:hint="eastAsia"/>
          <w:sz w:val="32"/>
          <w:szCs w:val="32"/>
        </w:rPr>
        <w:t>答辩提问录，以及</w:t>
      </w:r>
      <w:r>
        <w:rPr>
          <w:rFonts w:ascii="仿宋" w:hAnsi="仿宋"/>
          <w:sz w:val="32"/>
          <w:szCs w:val="32"/>
        </w:rPr>
        <w:t>图纸、实验报告和计算程序等资料</w:t>
      </w:r>
      <w:r>
        <w:rPr>
          <w:rFonts w:ascii="仿宋" w:hAnsi="仿宋" w:hint="eastAsia"/>
          <w:sz w:val="32"/>
          <w:szCs w:val="32"/>
        </w:rPr>
        <w:t>。</w:t>
      </w:r>
      <w:r>
        <w:rPr>
          <w:rFonts w:ascii="仿宋" w:hAnsi="仿宋"/>
          <w:sz w:val="32"/>
          <w:szCs w:val="32"/>
        </w:rPr>
        <w:t>任务书由指导教师填写并签字，经主管教学院长（系主任）</w:t>
      </w:r>
      <w:r>
        <w:rPr>
          <w:rFonts w:ascii="仿宋" w:hAnsi="仿宋" w:hint="eastAsia"/>
          <w:sz w:val="32"/>
          <w:szCs w:val="32"/>
        </w:rPr>
        <w:t>审核</w:t>
      </w:r>
      <w:r>
        <w:rPr>
          <w:rFonts w:ascii="仿宋" w:hAnsi="仿宋"/>
          <w:sz w:val="32"/>
          <w:szCs w:val="32"/>
        </w:rPr>
        <w:t>签字后发给学生。</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毕业设计（论文）按统一标准装订：</w:t>
      </w:r>
      <w:r>
        <w:rPr>
          <w:rFonts w:ascii="仿宋" w:hAnsi="仿宋" w:hint="eastAsia"/>
          <w:sz w:val="32"/>
          <w:szCs w:val="32"/>
        </w:rPr>
        <w:t>毕业设计（论文）封皮→内</w:t>
      </w:r>
      <w:r>
        <w:rPr>
          <w:rFonts w:ascii="仿宋" w:hAnsi="仿宋"/>
          <w:sz w:val="32"/>
          <w:szCs w:val="32"/>
        </w:rPr>
        <w:t>封面→</w:t>
      </w:r>
      <w:r>
        <w:rPr>
          <w:rFonts w:ascii="仿宋" w:hAnsi="仿宋"/>
          <w:kern w:val="0"/>
          <w:sz w:val="32"/>
          <w:szCs w:val="32"/>
        </w:rPr>
        <w:t>任务书→</w:t>
      </w:r>
      <w:r>
        <w:rPr>
          <w:rFonts w:ascii="仿宋" w:hAnsi="仿宋" w:hint="eastAsia"/>
          <w:kern w:val="0"/>
          <w:sz w:val="32"/>
          <w:szCs w:val="32"/>
        </w:rPr>
        <w:t>学术诚信声明、版权使用授权书</w:t>
      </w:r>
      <w:r>
        <w:rPr>
          <w:rFonts w:ascii="仿宋" w:hAnsi="仿宋"/>
          <w:kern w:val="0"/>
          <w:sz w:val="32"/>
          <w:szCs w:val="32"/>
        </w:rPr>
        <w:t>→中</w:t>
      </w:r>
      <w:r>
        <w:rPr>
          <w:rFonts w:ascii="仿宋" w:hAnsi="仿宋" w:hint="eastAsia"/>
          <w:kern w:val="0"/>
          <w:sz w:val="32"/>
          <w:szCs w:val="32"/>
        </w:rPr>
        <w:t>英文</w:t>
      </w:r>
      <w:r>
        <w:rPr>
          <w:rFonts w:ascii="仿宋" w:hAnsi="仿宋"/>
          <w:kern w:val="0"/>
          <w:sz w:val="32"/>
          <w:szCs w:val="32"/>
        </w:rPr>
        <w:t>摘要→目录→正文→参考文献</w:t>
      </w:r>
      <w:r>
        <w:rPr>
          <w:rFonts w:ascii="仿宋" w:hAnsi="仿宋" w:hint="eastAsia"/>
          <w:kern w:val="0"/>
          <w:sz w:val="32"/>
          <w:szCs w:val="32"/>
        </w:rPr>
        <w:t>（</w:t>
      </w:r>
      <w:r>
        <w:rPr>
          <w:rFonts w:ascii="仿宋" w:hAnsi="仿宋"/>
          <w:kern w:val="0"/>
          <w:sz w:val="32"/>
          <w:szCs w:val="32"/>
        </w:rPr>
        <w:t>→</w:t>
      </w:r>
      <w:r>
        <w:rPr>
          <w:rFonts w:ascii="仿宋" w:hAnsi="仿宋" w:hint="eastAsia"/>
          <w:kern w:val="0"/>
          <w:sz w:val="32"/>
          <w:szCs w:val="32"/>
        </w:rPr>
        <w:t>附录）</w:t>
      </w:r>
      <w:r>
        <w:rPr>
          <w:rFonts w:ascii="仿宋" w:hAnsi="仿宋"/>
          <w:kern w:val="0"/>
          <w:sz w:val="32"/>
          <w:szCs w:val="32"/>
        </w:rPr>
        <w:t>→</w:t>
      </w:r>
      <w:r>
        <w:rPr>
          <w:rFonts w:ascii="仿宋" w:hAnsi="仿宋" w:hint="eastAsia"/>
          <w:kern w:val="0"/>
          <w:sz w:val="32"/>
          <w:szCs w:val="32"/>
        </w:rPr>
        <w:t>谢辞</w:t>
      </w:r>
      <w:r>
        <w:rPr>
          <w:rFonts w:ascii="仿宋" w:hAnsi="仿宋"/>
          <w:kern w:val="0"/>
          <w:sz w:val="32"/>
          <w:szCs w:val="32"/>
        </w:rPr>
        <w:t>→</w:t>
      </w:r>
      <w:r>
        <w:rPr>
          <w:rFonts w:ascii="仿宋" w:hAnsi="仿宋" w:hint="eastAsia"/>
          <w:kern w:val="0"/>
          <w:sz w:val="32"/>
          <w:szCs w:val="32"/>
        </w:rPr>
        <w:t>英文大摘要。</w:t>
      </w:r>
    </w:p>
    <w:p w:rsidR="0082267C" w:rsidRDefault="0082267C" w:rsidP="0082267C">
      <w:pPr>
        <w:adjustRightInd w:val="0"/>
        <w:snapToGrid w:val="0"/>
        <w:spacing w:line="360" w:lineRule="auto"/>
        <w:ind w:firstLineChars="200" w:firstLine="643"/>
        <w:rPr>
          <w:rFonts w:ascii="黑体" w:eastAsia="黑体" w:hAnsi="黑体"/>
          <w:b/>
          <w:bCs/>
          <w:sz w:val="32"/>
          <w:szCs w:val="32"/>
        </w:rPr>
      </w:pPr>
      <w:r>
        <w:rPr>
          <w:rFonts w:ascii="黑体" w:eastAsia="黑体" w:hAnsi="黑体" w:hint="eastAsia"/>
          <w:b/>
          <w:bCs/>
          <w:sz w:val="32"/>
          <w:szCs w:val="32"/>
        </w:rPr>
        <w:t>二、</w:t>
      </w:r>
      <w:r>
        <w:rPr>
          <w:rFonts w:ascii="黑体" w:eastAsia="黑体" w:hAnsi="黑体"/>
          <w:b/>
          <w:bCs/>
          <w:sz w:val="32"/>
          <w:szCs w:val="32"/>
        </w:rPr>
        <w:t>毕业设计（论文）撰写的内容与要求</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一份完整的毕业设计报告（论文）应包括以下几方面。</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lastRenderedPageBreak/>
        <w:t xml:space="preserve">1． </w:t>
      </w:r>
      <w:r>
        <w:rPr>
          <w:rFonts w:ascii="仿宋" w:hAnsi="仿宋"/>
          <w:sz w:val="32"/>
          <w:szCs w:val="32"/>
        </w:rPr>
        <w:t>标题</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标题应简短、明确、有概括性。通过标题使读者大致了解毕业设计（论文）的内容、专业的特点和科学的范畴。标题字数要适当，一般不宜超过20字，如果有些细节必须放进标题，为避免冗长，可以分成主标题和副标题，主标题写得简明，将细节放在副标题里。</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2． </w:t>
      </w:r>
      <w:r>
        <w:rPr>
          <w:rFonts w:ascii="仿宋" w:hAnsi="仿宋"/>
          <w:sz w:val="32"/>
          <w:szCs w:val="32"/>
        </w:rPr>
        <w:t>摘要</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摘要又称内容提要，它应以浓缩的形式概括研究课题的内容、方法和观点，以及取得的成果和结论，应能反映整个内容的精华。中</w:t>
      </w:r>
      <w:r>
        <w:rPr>
          <w:rFonts w:ascii="仿宋" w:hAnsi="仿宋" w:hint="eastAsia"/>
          <w:sz w:val="32"/>
          <w:szCs w:val="32"/>
        </w:rPr>
        <w:t>英</w:t>
      </w:r>
      <w:r>
        <w:rPr>
          <w:rFonts w:ascii="仿宋" w:hAnsi="仿宋"/>
          <w:sz w:val="32"/>
          <w:szCs w:val="32"/>
        </w:rPr>
        <w:t>文摘要以300－500字为宜</w:t>
      </w:r>
      <w:r>
        <w:rPr>
          <w:rFonts w:ascii="仿宋" w:hAnsi="仿宋" w:hint="eastAsia"/>
          <w:sz w:val="32"/>
          <w:szCs w:val="32"/>
        </w:rPr>
        <w:t>。</w:t>
      </w:r>
      <w:r>
        <w:rPr>
          <w:rFonts w:ascii="仿宋" w:hAnsi="仿宋"/>
          <w:sz w:val="32"/>
          <w:szCs w:val="32"/>
        </w:rPr>
        <w:t>撰写摘要时应注意以下几点：</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(1)</w:t>
      </w:r>
      <w:r>
        <w:rPr>
          <w:rFonts w:ascii="仿宋" w:hAnsi="仿宋" w:hint="eastAsia"/>
          <w:sz w:val="32"/>
          <w:szCs w:val="32"/>
        </w:rPr>
        <w:t xml:space="preserve"> </w:t>
      </w:r>
      <w:r>
        <w:rPr>
          <w:rFonts w:ascii="仿宋" w:hAnsi="仿宋"/>
          <w:sz w:val="32"/>
          <w:szCs w:val="32"/>
        </w:rPr>
        <w:t>用精炼、概括的语言来表达，每项内容不宜展开论证或说明；</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(2)</w:t>
      </w:r>
      <w:r>
        <w:rPr>
          <w:rFonts w:ascii="仿宋" w:hAnsi="仿宋" w:hint="eastAsia"/>
          <w:sz w:val="32"/>
          <w:szCs w:val="32"/>
        </w:rPr>
        <w:t xml:space="preserve"> </w:t>
      </w:r>
      <w:r>
        <w:rPr>
          <w:rFonts w:ascii="仿宋" w:hAnsi="仿宋"/>
          <w:sz w:val="32"/>
          <w:szCs w:val="32"/>
        </w:rPr>
        <w:t>要客观陈述，不宜加主观评价；</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(3)</w:t>
      </w:r>
      <w:r>
        <w:rPr>
          <w:rFonts w:ascii="仿宋" w:hAnsi="仿宋" w:hint="eastAsia"/>
          <w:sz w:val="32"/>
          <w:szCs w:val="32"/>
        </w:rPr>
        <w:t xml:space="preserve"> </w:t>
      </w:r>
      <w:r>
        <w:rPr>
          <w:rFonts w:ascii="仿宋" w:hAnsi="仿宋"/>
          <w:sz w:val="32"/>
          <w:szCs w:val="32"/>
        </w:rPr>
        <w:t>成果和结论性字句是摘要的重点，在文字论述上要多些，以加深读者的印象；</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(4)</w:t>
      </w:r>
      <w:r>
        <w:rPr>
          <w:rFonts w:ascii="仿宋" w:hAnsi="仿宋" w:hint="eastAsia"/>
          <w:sz w:val="32"/>
          <w:szCs w:val="32"/>
        </w:rPr>
        <w:t xml:space="preserve"> </w:t>
      </w:r>
      <w:r>
        <w:rPr>
          <w:rFonts w:ascii="仿宋" w:hAnsi="仿宋"/>
          <w:sz w:val="32"/>
          <w:szCs w:val="32"/>
        </w:rPr>
        <w:t>要独立成文，选词用语要避免与全文尤其是前言和结论部分雷同；</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(5)</w:t>
      </w:r>
      <w:r>
        <w:rPr>
          <w:rFonts w:ascii="仿宋" w:hAnsi="仿宋" w:hint="eastAsia"/>
          <w:sz w:val="32"/>
          <w:szCs w:val="32"/>
        </w:rPr>
        <w:t xml:space="preserve"> </w:t>
      </w:r>
      <w:r>
        <w:rPr>
          <w:rFonts w:ascii="仿宋" w:hAnsi="仿宋"/>
          <w:sz w:val="32"/>
          <w:szCs w:val="32"/>
        </w:rPr>
        <w:t>既要写得简短扼要，又要生动，在词语润色、表达方法和章法结构上要尽可能写得有文彩，以唤起读者对全文阅读的兴趣。</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3． 关键词</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lastRenderedPageBreak/>
        <w:t>关键词是供检索用的主题词条，应采用能覆盖论文主要内容的通用技术词条(参照相应的技术术语标准)。关键词一般列3～5个，按词条的外延层次排列（外延大的排在前面）。</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4． </w:t>
      </w:r>
      <w:r>
        <w:rPr>
          <w:rFonts w:ascii="仿宋" w:hAnsi="仿宋"/>
          <w:sz w:val="32"/>
          <w:szCs w:val="32"/>
        </w:rPr>
        <w:t>目录</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目录</w:t>
      </w:r>
      <w:r>
        <w:rPr>
          <w:rFonts w:ascii="仿宋" w:hAnsi="仿宋" w:hint="eastAsia"/>
          <w:sz w:val="32"/>
          <w:szCs w:val="32"/>
        </w:rPr>
        <w:t>一般</w:t>
      </w:r>
      <w:r>
        <w:rPr>
          <w:rFonts w:ascii="仿宋" w:hAnsi="仿宋"/>
          <w:sz w:val="32"/>
          <w:szCs w:val="32"/>
        </w:rPr>
        <w:t>按三级标题编写（</w:t>
      </w:r>
      <w:r>
        <w:rPr>
          <w:rFonts w:ascii="仿宋" w:hAnsi="仿宋" w:hint="eastAsia"/>
          <w:sz w:val="32"/>
          <w:szCs w:val="32"/>
        </w:rPr>
        <w:t>如</w:t>
      </w:r>
      <w:r>
        <w:rPr>
          <w:rFonts w:ascii="仿宋" w:hAnsi="仿宋"/>
          <w:sz w:val="32"/>
          <w:szCs w:val="32"/>
        </w:rPr>
        <w:t>1、1.1、1.1.1</w:t>
      </w:r>
      <w:r>
        <w:rPr>
          <w:rFonts w:ascii="仿宋" w:hAnsi="仿宋" w:hint="eastAsia"/>
          <w:sz w:val="32"/>
          <w:szCs w:val="32"/>
        </w:rPr>
        <w:t>……</w:t>
      </w:r>
      <w:r>
        <w:rPr>
          <w:rFonts w:ascii="仿宋" w:hAnsi="仿宋"/>
          <w:sz w:val="32"/>
          <w:szCs w:val="32"/>
        </w:rPr>
        <w:t>）要求标题层次清晰。目录中标题应与正文中标题一致。</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5． </w:t>
      </w:r>
      <w:r>
        <w:rPr>
          <w:rFonts w:ascii="仿宋" w:hAnsi="仿宋"/>
          <w:sz w:val="32"/>
          <w:szCs w:val="32"/>
        </w:rPr>
        <w:t>绪论</w:t>
      </w:r>
      <w:r>
        <w:rPr>
          <w:rFonts w:ascii="仿宋" w:hAnsi="仿宋" w:hint="eastAsia"/>
          <w:sz w:val="32"/>
          <w:szCs w:val="32"/>
        </w:rPr>
        <w:t>（引言）</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应说明本课题的意义、目的、研究范围及要求达到的技术参数；简述本课题应解决的主要问题。</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6． </w:t>
      </w:r>
      <w:r>
        <w:rPr>
          <w:rFonts w:ascii="仿宋" w:hAnsi="仿宋"/>
          <w:sz w:val="32"/>
          <w:szCs w:val="32"/>
        </w:rPr>
        <w:t>正文</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正文是主体，</w:t>
      </w:r>
      <w:r>
        <w:rPr>
          <w:rFonts w:ascii="仿宋" w:hAnsi="仿宋"/>
          <w:sz w:val="32"/>
          <w:szCs w:val="32"/>
        </w:rPr>
        <w:t>是作者对研究工作的详细表述。</w:t>
      </w:r>
      <w:r>
        <w:rPr>
          <w:rFonts w:ascii="仿宋" w:hAnsi="仿宋" w:hint="eastAsia"/>
          <w:sz w:val="32"/>
          <w:szCs w:val="32"/>
        </w:rPr>
        <w:t>理（工）科类正文一般</w:t>
      </w:r>
      <w:r>
        <w:rPr>
          <w:rFonts w:ascii="仿宋" w:hAnsi="仿宋"/>
          <w:sz w:val="32"/>
          <w:szCs w:val="32"/>
        </w:rPr>
        <w:t>包括</w:t>
      </w:r>
      <w:r>
        <w:rPr>
          <w:rFonts w:ascii="仿宋" w:hAnsi="仿宋" w:hint="eastAsia"/>
          <w:sz w:val="32"/>
          <w:szCs w:val="32"/>
        </w:rPr>
        <w:t>本研究内容的总体方案设计与选择论证，各部分（包括硬件与软件）的设计计算，试验方案设计的可行性、有效性以及试验（实验）数据处理及分析，理论分析等。管理人文类学科的论文一般包括对研究问题的论述及系统分析，比较研究，模型或方案设计，案例论证或实证分析，模型运行的结果分析或建议、改进措施等。应对本研究内容及成果进行较全面、客观的理论阐述，应着重指出本研究内容中的创新、改进与实际应用之处。</w:t>
      </w:r>
      <w:r>
        <w:rPr>
          <w:rFonts w:ascii="仿宋" w:hAnsi="仿宋"/>
          <w:sz w:val="32"/>
          <w:szCs w:val="32"/>
        </w:rPr>
        <w:t>凡引用他人观点、方案、资料、数据等，无论曾否发表，无论是纸质或电子版，均应详加注释</w:t>
      </w:r>
      <w:r>
        <w:rPr>
          <w:rFonts w:ascii="仿宋" w:hAnsi="仿宋" w:hint="eastAsia"/>
          <w:sz w:val="32"/>
          <w:szCs w:val="32"/>
        </w:rPr>
        <w:t>。在科学研究和学术活动中的各种造假、抄袭、剽窃和其他违背科学共同体惯例的行为</w:t>
      </w:r>
      <w:r>
        <w:rPr>
          <w:rFonts w:ascii="仿宋" w:hAnsi="仿宋"/>
          <w:sz w:val="32"/>
          <w:szCs w:val="32"/>
        </w:rPr>
        <w:t>均属学术不端行为</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lastRenderedPageBreak/>
        <w:t>论文主体各章后应有一节"本章小结"。</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7． </w:t>
      </w:r>
      <w:r>
        <w:rPr>
          <w:rFonts w:ascii="仿宋" w:hAnsi="仿宋"/>
          <w:sz w:val="32"/>
          <w:szCs w:val="32"/>
        </w:rPr>
        <w:t>结论</w:t>
      </w:r>
      <w:r>
        <w:rPr>
          <w:rFonts w:ascii="仿宋" w:hAnsi="仿宋" w:hint="eastAsia"/>
          <w:sz w:val="32"/>
          <w:szCs w:val="32"/>
        </w:rPr>
        <w:t>（结语）</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结论</w:t>
      </w:r>
      <w:r>
        <w:rPr>
          <w:rFonts w:ascii="仿宋" w:hAnsi="仿宋" w:hint="eastAsia"/>
          <w:sz w:val="32"/>
          <w:szCs w:val="32"/>
        </w:rPr>
        <w:t>（结语）</w:t>
      </w:r>
      <w:r>
        <w:rPr>
          <w:rFonts w:ascii="仿宋" w:hAnsi="仿宋"/>
          <w:sz w:val="32"/>
          <w:szCs w:val="32"/>
        </w:rPr>
        <w:t>包括对整个研究工作进行归纳和综合而得出的总结，还应包括所得结果与</w:t>
      </w:r>
      <w:r>
        <w:rPr>
          <w:rFonts w:ascii="仿宋" w:hAnsi="仿宋" w:hint="eastAsia"/>
          <w:sz w:val="32"/>
          <w:szCs w:val="32"/>
        </w:rPr>
        <w:t>已</w:t>
      </w:r>
      <w:r>
        <w:rPr>
          <w:rFonts w:ascii="仿宋" w:hAnsi="仿宋"/>
          <w:sz w:val="32"/>
          <w:szCs w:val="32"/>
        </w:rPr>
        <w:t>有结果的比较和本课题尚存在的问题，以及进一步开展研究的见解与建议。结论集中反映作者的研究成果，表达作者对所研究的课题的见解，是全文的思想精髓，是文章价值的体现，结论要写得概括、简短。撰写时应注意以下几点。</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(1)</w:t>
      </w:r>
      <w:r>
        <w:rPr>
          <w:rFonts w:ascii="仿宋" w:hAnsi="仿宋" w:hint="eastAsia"/>
          <w:sz w:val="32"/>
          <w:szCs w:val="32"/>
        </w:rPr>
        <w:t xml:space="preserve"> </w:t>
      </w:r>
      <w:r>
        <w:rPr>
          <w:rFonts w:ascii="仿宋" w:hAnsi="仿宋"/>
          <w:sz w:val="32"/>
          <w:szCs w:val="32"/>
        </w:rPr>
        <w:t>结论</w:t>
      </w:r>
      <w:r>
        <w:rPr>
          <w:rFonts w:ascii="仿宋" w:hAnsi="仿宋" w:hint="eastAsia"/>
          <w:sz w:val="32"/>
          <w:szCs w:val="32"/>
        </w:rPr>
        <w:t>（结语）</w:t>
      </w:r>
      <w:r>
        <w:rPr>
          <w:rFonts w:ascii="仿宋" w:hAnsi="仿宋"/>
          <w:sz w:val="32"/>
          <w:szCs w:val="32"/>
        </w:rPr>
        <w:t>要简洁、明确，措辞应严密，且又容易被人领会；</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(2)</w:t>
      </w:r>
      <w:r>
        <w:rPr>
          <w:rFonts w:ascii="仿宋" w:hAnsi="仿宋" w:hint="eastAsia"/>
          <w:sz w:val="32"/>
          <w:szCs w:val="32"/>
        </w:rPr>
        <w:t xml:space="preserve"> </w:t>
      </w:r>
      <w:r>
        <w:rPr>
          <w:rFonts w:ascii="仿宋" w:hAnsi="仿宋"/>
          <w:sz w:val="32"/>
          <w:szCs w:val="32"/>
        </w:rPr>
        <w:t>结论</w:t>
      </w:r>
      <w:r>
        <w:rPr>
          <w:rFonts w:ascii="仿宋" w:hAnsi="仿宋" w:hint="eastAsia"/>
          <w:sz w:val="32"/>
          <w:szCs w:val="32"/>
        </w:rPr>
        <w:t>（结语）</w:t>
      </w:r>
      <w:r>
        <w:rPr>
          <w:rFonts w:ascii="仿宋" w:hAnsi="仿宋"/>
          <w:sz w:val="32"/>
          <w:szCs w:val="32"/>
        </w:rPr>
        <w:t>应反映</w:t>
      </w:r>
      <w:r>
        <w:rPr>
          <w:rFonts w:ascii="仿宋" w:hAnsi="仿宋" w:hint="eastAsia"/>
          <w:sz w:val="32"/>
          <w:szCs w:val="32"/>
        </w:rPr>
        <w:t>自己的</w:t>
      </w:r>
      <w:r>
        <w:rPr>
          <w:rFonts w:ascii="仿宋" w:hAnsi="仿宋"/>
          <w:sz w:val="32"/>
          <w:szCs w:val="32"/>
        </w:rPr>
        <w:t>研究工作；</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(3)</w:t>
      </w:r>
      <w:r>
        <w:rPr>
          <w:rFonts w:ascii="仿宋" w:hAnsi="仿宋" w:hint="eastAsia"/>
          <w:sz w:val="32"/>
          <w:szCs w:val="32"/>
        </w:rPr>
        <w:t xml:space="preserve"> </w:t>
      </w:r>
      <w:r>
        <w:rPr>
          <w:rFonts w:ascii="仿宋" w:hAnsi="仿宋"/>
          <w:sz w:val="32"/>
          <w:szCs w:val="32"/>
        </w:rPr>
        <w:t>要实事求是地介绍</w:t>
      </w:r>
      <w:r>
        <w:rPr>
          <w:rFonts w:ascii="仿宋" w:hAnsi="仿宋" w:hint="eastAsia"/>
          <w:sz w:val="32"/>
          <w:szCs w:val="32"/>
        </w:rPr>
        <w:t>自己的</w:t>
      </w:r>
      <w:r>
        <w:rPr>
          <w:rFonts w:ascii="仿宋" w:hAnsi="仿宋"/>
          <w:sz w:val="32"/>
          <w:szCs w:val="32"/>
        </w:rPr>
        <w:t>研究成果，切忌言过其实，在无充分把握时应留有余地，因为科学问题的探索是永无止境的。</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8． </w:t>
      </w:r>
      <w:r>
        <w:rPr>
          <w:rFonts w:ascii="仿宋" w:hAnsi="仿宋"/>
          <w:sz w:val="32"/>
          <w:szCs w:val="32"/>
        </w:rPr>
        <w:t>谢辞</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谢辞应以简短的文字对课题研究与论文撰写过程中曾直接给予帮助的人员(例如指导教师、答疑教师及其他人员)表示</w:t>
      </w:r>
      <w:r>
        <w:rPr>
          <w:rFonts w:ascii="仿宋" w:hAnsi="仿宋" w:hint="eastAsia"/>
          <w:sz w:val="32"/>
          <w:szCs w:val="32"/>
        </w:rPr>
        <w:t>自己</w:t>
      </w:r>
      <w:r>
        <w:rPr>
          <w:rFonts w:ascii="仿宋" w:hAnsi="仿宋"/>
          <w:sz w:val="32"/>
          <w:szCs w:val="32"/>
        </w:rPr>
        <w:t>的谢意，这不仅是一种礼貌，也是对他人劳动的尊重，是治学者应</w:t>
      </w:r>
      <w:r>
        <w:rPr>
          <w:rFonts w:ascii="仿宋" w:hAnsi="仿宋" w:hint="eastAsia"/>
          <w:sz w:val="32"/>
          <w:szCs w:val="32"/>
        </w:rPr>
        <w:t>当遵循的学术规范</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9． </w:t>
      </w:r>
      <w:r>
        <w:rPr>
          <w:rFonts w:ascii="仿宋" w:hAnsi="仿宋"/>
          <w:sz w:val="32"/>
          <w:szCs w:val="32"/>
        </w:rPr>
        <w:t>参考文献</w:t>
      </w:r>
      <w:r>
        <w:rPr>
          <w:rFonts w:ascii="仿宋" w:hAnsi="仿宋" w:hint="eastAsia"/>
          <w:sz w:val="32"/>
          <w:szCs w:val="32"/>
        </w:rPr>
        <w:t>及</w:t>
      </w:r>
      <w:r>
        <w:rPr>
          <w:rFonts w:ascii="仿宋" w:hAnsi="仿宋"/>
          <w:sz w:val="32"/>
          <w:szCs w:val="32"/>
        </w:rPr>
        <w:t>附录</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参考文献是毕业设计(论文)不可缺少的组成部分，它反映论文作者的科学态度和毕业设计(论文)的取材来源、广博</w:t>
      </w:r>
      <w:r>
        <w:rPr>
          <w:rFonts w:ascii="仿宋" w:hAnsi="仿宋"/>
          <w:sz w:val="32"/>
          <w:szCs w:val="32"/>
        </w:rPr>
        <w:lastRenderedPageBreak/>
        <w:t>程度和可靠程度</w:t>
      </w:r>
      <w:r>
        <w:rPr>
          <w:rFonts w:ascii="仿宋" w:hAnsi="仿宋" w:hint="eastAsia"/>
          <w:sz w:val="32"/>
          <w:szCs w:val="32"/>
        </w:rPr>
        <w:t>，同时</w:t>
      </w:r>
      <w:r>
        <w:rPr>
          <w:rFonts w:ascii="仿宋" w:hAnsi="仿宋"/>
          <w:sz w:val="32"/>
          <w:szCs w:val="32"/>
        </w:rPr>
        <w:t>能方便地把作者的</w:t>
      </w:r>
      <w:r>
        <w:rPr>
          <w:rFonts w:ascii="仿宋" w:hAnsi="仿宋" w:hint="eastAsia"/>
          <w:sz w:val="32"/>
          <w:szCs w:val="32"/>
        </w:rPr>
        <w:t>研究</w:t>
      </w:r>
      <w:r>
        <w:rPr>
          <w:rFonts w:ascii="仿宋" w:hAnsi="仿宋"/>
          <w:sz w:val="32"/>
          <w:szCs w:val="32"/>
        </w:rPr>
        <w:t>成果与</w:t>
      </w:r>
      <w:r>
        <w:rPr>
          <w:rFonts w:ascii="仿宋" w:hAnsi="仿宋" w:hint="eastAsia"/>
          <w:sz w:val="32"/>
          <w:szCs w:val="32"/>
        </w:rPr>
        <w:t>他</w:t>
      </w:r>
      <w:r>
        <w:rPr>
          <w:rFonts w:ascii="仿宋" w:hAnsi="仿宋"/>
          <w:sz w:val="32"/>
          <w:szCs w:val="32"/>
        </w:rPr>
        <w:t>人的成果区别开来。一份完整的参考文献也是向读者提供的一份有价值的信息资料。一般做毕业设计(论文)的参考文献不宜过多，但应列入主要的中外文献。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对于一些不宜放入正文中、但作为毕业设计（论文）又不可残缺的组成部分或</w:t>
      </w:r>
      <w:r>
        <w:rPr>
          <w:rFonts w:ascii="仿宋" w:hAnsi="仿宋" w:hint="eastAsia"/>
          <w:sz w:val="32"/>
          <w:szCs w:val="32"/>
        </w:rPr>
        <w:t>具有重要</w:t>
      </w:r>
      <w:r>
        <w:rPr>
          <w:rFonts w:ascii="仿宋" w:hAnsi="仿宋"/>
          <w:sz w:val="32"/>
          <w:szCs w:val="32"/>
        </w:rPr>
        <w:t>参考价值的内容，可编入</w:t>
      </w:r>
      <w:r>
        <w:rPr>
          <w:rFonts w:ascii="仿宋" w:hAnsi="仿宋" w:hint="eastAsia"/>
          <w:sz w:val="32"/>
          <w:szCs w:val="32"/>
        </w:rPr>
        <w:t>毕业</w:t>
      </w:r>
      <w:r>
        <w:rPr>
          <w:rFonts w:ascii="仿宋" w:hAnsi="仿宋"/>
          <w:sz w:val="32"/>
          <w:szCs w:val="32"/>
        </w:rPr>
        <w:t>设计(论文)的附录中，例如，公式的推演、编写的算法语言程序等。如果毕业设计(论文)中引用的实例、数据资料，实验结果等符号较多时，为了节约篇幅，便于读者查阅，可以编写一个符号说明，注明符号代表的意义。附录的篇幅不宜太多，附录一般不要超过正文。</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10．大摘要</w:t>
      </w:r>
    </w:p>
    <w:p w:rsidR="0082267C" w:rsidRDefault="0082267C" w:rsidP="0082267C">
      <w:pPr>
        <w:adjustRightInd w:val="0"/>
        <w:snapToGrid w:val="0"/>
        <w:spacing w:line="360" w:lineRule="auto"/>
        <w:ind w:firstLineChars="200" w:firstLine="640"/>
        <w:rPr>
          <w:rFonts w:ascii="仿宋" w:hAnsi="仿宋"/>
          <w:b/>
          <w:bCs/>
          <w:sz w:val="32"/>
          <w:szCs w:val="32"/>
        </w:rPr>
      </w:pPr>
      <w:r>
        <w:rPr>
          <w:rFonts w:ascii="仿宋" w:hAnsi="仿宋" w:hint="eastAsia"/>
          <w:sz w:val="32"/>
          <w:szCs w:val="32"/>
        </w:rPr>
        <w:t>大摘要是对</w:t>
      </w:r>
      <w:r>
        <w:rPr>
          <w:rFonts w:ascii="仿宋" w:hAnsi="仿宋"/>
          <w:sz w:val="32"/>
          <w:szCs w:val="32"/>
        </w:rPr>
        <w:t>研究课题的内容、方法和观点，以及取得的成果和结论</w:t>
      </w:r>
      <w:r>
        <w:rPr>
          <w:rFonts w:ascii="仿宋" w:hAnsi="仿宋" w:hint="eastAsia"/>
          <w:sz w:val="32"/>
          <w:szCs w:val="32"/>
        </w:rPr>
        <w:t>的凝练。其内容一般应说明本项研究工作的目的和意义、研究方法、实验方法、研究成果、结果和最终结论等，重点是结果和结论，应注意突出论文中具有创新性的成果和独到见解的部分。</w:t>
      </w:r>
    </w:p>
    <w:p w:rsidR="0082267C" w:rsidRDefault="0082267C" w:rsidP="0082267C">
      <w:pPr>
        <w:adjustRightInd w:val="0"/>
        <w:snapToGrid w:val="0"/>
        <w:spacing w:line="360" w:lineRule="auto"/>
        <w:ind w:firstLineChars="200" w:firstLine="643"/>
        <w:rPr>
          <w:rFonts w:ascii="黑体" w:eastAsia="黑体" w:hAnsi="黑体"/>
          <w:sz w:val="32"/>
          <w:szCs w:val="32"/>
        </w:rPr>
      </w:pPr>
      <w:r>
        <w:rPr>
          <w:rFonts w:ascii="黑体" w:eastAsia="黑体" w:hAnsi="黑体" w:hint="eastAsia"/>
          <w:b/>
          <w:bCs/>
          <w:sz w:val="32"/>
          <w:szCs w:val="32"/>
        </w:rPr>
        <w:t>三、</w:t>
      </w:r>
      <w:r>
        <w:rPr>
          <w:rFonts w:ascii="黑体" w:eastAsia="黑体" w:hAnsi="黑体"/>
          <w:b/>
          <w:bCs/>
          <w:sz w:val="32"/>
          <w:szCs w:val="32"/>
        </w:rPr>
        <w:t>毕业设计（论文）的书写格式</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 中文毕</w:t>
      </w:r>
      <w:r>
        <w:rPr>
          <w:rFonts w:ascii="仿宋" w:hAnsi="仿宋"/>
          <w:sz w:val="32"/>
          <w:szCs w:val="32"/>
        </w:rPr>
        <w:t>业设计（论文）一律采用</w:t>
      </w:r>
      <w:r>
        <w:rPr>
          <w:rFonts w:ascii="仿宋" w:hAnsi="仿宋" w:hint="eastAsia"/>
          <w:sz w:val="32"/>
          <w:szCs w:val="32"/>
          <w:lang w:val="zh-CN"/>
        </w:rPr>
        <w:t>国家语言文字工作委员会</w:t>
      </w:r>
      <w:r>
        <w:rPr>
          <w:rFonts w:ascii="仿宋" w:hAnsi="仿宋"/>
          <w:sz w:val="32"/>
          <w:szCs w:val="32"/>
        </w:rPr>
        <w:t>正式公布的简化汉字书写，论文一律采用计算机排版、A4纸打印。论文要求语句通顺、论述严谨、程序和实验数据完整、齐全、规范、正确。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lastRenderedPageBreak/>
        <w:t>2． 毕</w:t>
      </w:r>
      <w:r>
        <w:rPr>
          <w:rFonts w:ascii="仿宋" w:hAnsi="仿宋"/>
          <w:sz w:val="32"/>
          <w:szCs w:val="32"/>
        </w:rPr>
        <w:t>业设计（论文）采用上海交通大学本科生毕业设计（论文）统一封面。</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kern w:val="0"/>
          <w:sz w:val="32"/>
          <w:szCs w:val="32"/>
        </w:rPr>
        <w:t>3． 毕</w:t>
      </w:r>
      <w:r>
        <w:rPr>
          <w:rFonts w:ascii="仿宋" w:hAnsi="仿宋"/>
          <w:kern w:val="0"/>
          <w:sz w:val="32"/>
          <w:szCs w:val="32"/>
        </w:rPr>
        <w:t>业设计（论文）内容</w:t>
      </w:r>
      <w:r>
        <w:rPr>
          <w:rFonts w:ascii="仿宋" w:hAnsi="仿宋" w:hint="eastAsia"/>
          <w:kern w:val="0"/>
          <w:sz w:val="32"/>
          <w:szCs w:val="32"/>
        </w:rPr>
        <w:t>主要</w:t>
      </w:r>
      <w:r>
        <w:rPr>
          <w:rFonts w:ascii="仿宋" w:hAnsi="仿宋"/>
          <w:kern w:val="0"/>
          <w:sz w:val="32"/>
          <w:szCs w:val="32"/>
        </w:rPr>
        <w:t>为</w:t>
      </w:r>
      <w:r>
        <w:rPr>
          <w:rFonts w:ascii="仿宋" w:hAnsi="仿宋" w:hint="eastAsia"/>
          <w:kern w:val="0"/>
          <w:sz w:val="32"/>
          <w:szCs w:val="32"/>
        </w:rPr>
        <w:t>：</w:t>
      </w:r>
      <w:r>
        <w:rPr>
          <w:rFonts w:ascii="仿宋" w:hAnsi="仿宋"/>
          <w:kern w:val="0"/>
          <w:sz w:val="32"/>
          <w:szCs w:val="32"/>
        </w:rPr>
        <w:t>中文</w:t>
      </w:r>
      <w:r>
        <w:rPr>
          <w:rFonts w:ascii="仿宋" w:hAnsi="仿宋" w:hint="eastAsia"/>
          <w:kern w:val="0"/>
          <w:sz w:val="32"/>
          <w:szCs w:val="32"/>
        </w:rPr>
        <w:t>题目及</w:t>
      </w:r>
      <w:r>
        <w:rPr>
          <w:rFonts w:ascii="仿宋" w:hAnsi="仿宋"/>
          <w:kern w:val="0"/>
          <w:sz w:val="32"/>
          <w:szCs w:val="32"/>
        </w:rPr>
        <w:t>摘要</w:t>
      </w:r>
      <w:r>
        <w:rPr>
          <w:rFonts w:ascii="仿宋" w:hAnsi="仿宋" w:hint="eastAsia"/>
          <w:kern w:val="0"/>
          <w:sz w:val="32"/>
          <w:szCs w:val="32"/>
        </w:rPr>
        <w:t>，</w:t>
      </w:r>
      <w:r>
        <w:rPr>
          <w:rFonts w:ascii="仿宋" w:hAnsi="仿宋"/>
          <w:kern w:val="0"/>
          <w:sz w:val="32"/>
          <w:szCs w:val="32"/>
        </w:rPr>
        <w:t>题目为三号黑体字居</w:t>
      </w:r>
      <w:r>
        <w:rPr>
          <w:rFonts w:ascii="仿宋" w:hAnsi="仿宋"/>
          <w:sz w:val="32"/>
          <w:szCs w:val="32"/>
        </w:rPr>
        <w:t>中</w:t>
      </w:r>
      <w:r>
        <w:rPr>
          <w:rFonts w:ascii="仿宋" w:hAnsi="仿宋" w:hint="eastAsia"/>
          <w:sz w:val="32"/>
          <w:szCs w:val="32"/>
        </w:rPr>
        <w:t>（题目前、后各空一行）</w:t>
      </w:r>
      <w:r>
        <w:rPr>
          <w:rFonts w:ascii="仿宋" w:hAnsi="仿宋"/>
          <w:sz w:val="32"/>
          <w:szCs w:val="32"/>
        </w:rPr>
        <w:t>，“摘要”为四号</w:t>
      </w:r>
      <w:r>
        <w:rPr>
          <w:rFonts w:ascii="仿宋" w:hAnsi="仿宋" w:hint="eastAsia"/>
          <w:sz w:val="32"/>
          <w:szCs w:val="32"/>
        </w:rPr>
        <w:t>黑</w:t>
      </w:r>
      <w:r>
        <w:rPr>
          <w:rFonts w:ascii="仿宋" w:hAnsi="仿宋"/>
          <w:sz w:val="32"/>
          <w:szCs w:val="32"/>
        </w:rPr>
        <w:t>字体居中</w:t>
      </w:r>
      <w:r>
        <w:rPr>
          <w:rFonts w:ascii="仿宋" w:hAnsi="仿宋" w:hint="eastAsia"/>
          <w:sz w:val="32"/>
          <w:szCs w:val="32"/>
        </w:rPr>
        <w:t>（摘要后空一行），</w:t>
      </w:r>
      <w:r>
        <w:rPr>
          <w:rFonts w:ascii="仿宋" w:hAnsi="仿宋"/>
          <w:sz w:val="32"/>
          <w:szCs w:val="32"/>
        </w:rPr>
        <w:t>摘要内容为五号宋体字，首行缩进二个字</w:t>
      </w:r>
      <w:r>
        <w:rPr>
          <w:rFonts w:ascii="仿宋" w:hAnsi="仿宋" w:hint="eastAsia"/>
          <w:sz w:val="32"/>
          <w:szCs w:val="32"/>
        </w:rPr>
        <w:t>，单倍行距；</w:t>
      </w:r>
      <w:r>
        <w:rPr>
          <w:rFonts w:ascii="仿宋" w:hAnsi="仿宋"/>
          <w:sz w:val="32"/>
          <w:szCs w:val="32"/>
        </w:rPr>
        <w:t>摘要内容后空一行</w:t>
      </w:r>
      <w:r>
        <w:rPr>
          <w:rFonts w:ascii="仿宋" w:hAnsi="仿宋" w:hint="eastAsia"/>
          <w:sz w:val="32"/>
          <w:szCs w:val="32"/>
        </w:rPr>
        <w:t>顶格输入</w:t>
      </w:r>
      <w:r>
        <w:rPr>
          <w:rFonts w:ascii="仿宋" w:hAnsi="仿宋"/>
          <w:sz w:val="32"/>
          <w:szCs w:val="32"/>
        </w:rPr>
        <w:t>“关键词”（</w:t>
      </w:r>
      <w:r>
        <w:rPr>
          <w:rFonts w:ascii="仿宋" w:hAnsi="仿宋" w:hint="eastAsia"/>
          <w:sz w:val="32"/>
          <w:szCs w:val="32"/>
        </w:rPr>
        <w:t>小</w:t>
      </w:r>
      <w:r>
        <w:rPr>
          <w:rFonts w:ascii="仿宋" w:hAnsi="仿宋"/>
          <w:sz w:val="32"/>
          <w:szCs w:val="32"/>
        </w:rPr>
        <w:t>四号黑体字），其后为关键词（</w:t>
      </w:r>
      <w:r>
        <w:rPr>
          <w:rFonts w:ascii="仿宋" w:hAnsi="仿宋" w:hint="eastAsia"/>
          <w:sz w:val="32"/>
          <w:szCs w:val="32"/>
        </w:rPr>
        <w:t>五</w:t>
      </w:r>
      <w:r>
        <w:rPr>
          <w:rFonts w:ascii="仿宋" w:hAnsi="仿宋"/>
          <w:sz w:val="32"/>
          <w:szCs w:val="32"/>
        </w:rPr>
        <w:t>号宋体字），各关键词之间用逗号分开，最后一个关键词后面无标点符号</w:t>
      </w:r>
      <w:r>
        <w:rPr>
          <w:rFonts w:ascii="仿宋" w:hAnsi="仿宋" w:hint="eastAsia"/>
          <w:sz w:val="32"/>
          <w:szCs w:val="32"/>
        </w:rPr>
        <w:t>。英文题目及</w:t>
      </w:r>
      <w:r>
        <w:rPr>
          <w:rFonts w:ascii="仿宋" w:hAnsi="仿宋"/>
          <w:sz w:val="32"/>
          <w:szCs w:val="32"/>
        </w:rPr>
        <w:t>摘要</w:t>
      </w:r>
      <w:r>
        <w:rPr>
          <w:rFonts w:ascii="仿宋" w:hAnsi="仿宋" w:hint="eastAsia"/>
          <w:sz w:val="32"/>
          <w:szCs w:val="32"/>
        </w:rPr>
        <w:t>，</w:t>
      </w:r>
      <w:r>
        <w:rPr>
          <w:rFonts w:ascii="仿宋" w:hAnsi="仿宋"/>
          <w:sz w:val="32"/>
          <w:szCs w:val="32"/>
        </w:rPr>
        <w:t>书写格式与中文摘要</w:t>
      </w:r>
      <w:r>
        <w:rPr>
          <w:rFonts w:ascii="仿宋" w:hAnsi="仿宋" w:hint="eastAsia"/>
          <w:sz w:val="32"/>
          <w:szCs w:val="32"/>
        </w:rPr>
        <w:t>相</w:t>
      </w:r>
      <w:r>
        <w:rPr>
          <w:rFonts w:ascii="仿宋" w:hAnsi="仿宋"/>
          <w:sz w:val="32"/>
          <w:szCs w:val="32"/>
        </w:rPr>
        <w:t>对应，</w:t>
      </w:r>
      <w:r>
        <w:rPr>
          <w:rFonts w:ascii="仿宋" w:hAnsi="仿宋" w:hint="eastAsia"/>
          <w:sz w:val="32"/>
          <w:szCs w:val="32"/>
        </w:rPr>
        <w:t>论文</w:t>
      </w:r>
      <w:r>
        <w:rPr>
          <w:rFonts w:ascii="仿宋" w:hAnsi="仿宋"/>
          <w:sz w:val="32"/>
          <w:szCs w:val="32"/>
        </w:rPr>
        <w:t>题目</w:t>
      </w:r>
      <w:r>
        <w:rPr>
          <w:rFonts w:ascii="仿宋" w:hAnsi="仿宋" w:hint="eastAsia"/>
          <w:sz w:val="32"/>
          <w:szCs w:val="32"/>
        </w:rPr>
        <w:t>为</w:t>
      </w:r>
      <w:r>
        <w:rPr>
          <w:rFonts w:ascii="仿宋" w:hAnsi="仿宋"/>
          <w:sz w:val="32"/>
          <w:szCs w:val="32"/>
        </w:rPr>
        <w:t>三号Times New Roman居中</w:t>
      </w:r>
      <w:r>
        <w:rPr>
          <w:rFonts w:ascii="仿宋" w:hAnsi="仿宋" w:hint="eastAsia"/>
          <w:sz w:val="32"/>
          <w:szCs w:val="32"/>
        </w:rPr>
        <w:t>加黑，</w:t>
      </w:r>
      <w:r>
        <w:rPr>
          <w:rFonts w:ascii="仿宋" w:hAnsi="仿宋"/>
          <w:sz w:val="32"/>
          <w:szCs w:val="32"/>
        </w:rPr>
        <w:t>一律用大写字母</w:t>
      </w:r>
      <w:r>
        <w:rPr>
          <w:rFonts w:ascii="仿宋" w:hAnsi="仿宋" w:hint="eastAsia"/>
          <w:sz w:val="32"/>
          <w:szCs w:val="32"/>
        </w:rPr>
        <w:t>；</w:t>
      </w:r>
      <w:r>
        <w:rPr>
          <w:rFonts w:ascii="仿宋" w:hAnsi="仿宋"/>
          <w:sz w:val="32"/>
          <w:szCs w:val="32"/>
        </w:rPr>
        <w:t>“</w:t>
      </w:r>
      <w:r>
        <w:rPr>
          <w:rFonts w:ascii="仿宋" w:hAnsi="仿宋" w:hint="eastAsia"/>
          <w:sz w:val="32"/>
          <w:szCs w:val="32"/>
        </w:rPr>
        <w:t>ABSTRACT”为四号</w:t>
      </w:r>
      <w:r>
        <w:rPr>
          <w:rFonts w:ascii="仿宋" w:hAnsi="仿宋"/>
          <w:sz w:val="32"/>
          <w:szCs w:val="32"/>
        </w:rPr>
        <w:t>Times New Roman</w:t>
      </w:r>
      <w:r>
        <w:rPr>
          <w:rFonts w:ascii="仿宋" w:hAnsi="仿宋" w:hint="eastAsia"/>
          <w:sz w:val="32"/>
          <w:szCs w:val="32"/>
        </w:rPr>
        <w:t>居中加黑, 摘要内容为五号</w:t>
      </w:r>
      <w:r>
        <w:rPr>
          <w:rFonts w:ascii="仿宋" w:hAnsi="仿宋"/>
          <w:sz w:val="32"/>
          <w:szCs w:val="32"/>
        </w:rPr>
        <w:t>Times New Roman</w:t>
      </w:r>
      <w:r>
        <w:rPr>
          <w:rFonts w:ascii="仿宋" w:hAnsi="仿宋" w:hint="eastAsia"/>
          <w:sz w:val="32"/>
          <w:szCs w:val="32"/>
        </w:rPr>
        <w:t>，</w:t>
      </w:r>
      <w:r>
        <w:rPr>
          <w:rFonts w:ascii="仿宋" w:hAnsi="仿宋"/>
          <w:sz w:val="32"/>
          <w:szCs w:val="32"/>
        </w:rPr>
        <w:t>首行缩进二个字</w:t>
      </w:r>
      <w:r>
        <w:rPr>
          <w:rFonts w:ascii="仿宋" w:hAnsi="仿宋" w:hint="eastAsia"/>
          <w:sz w:val="32"/>
          <w:szCs w:val="32"/>
        </w:rPr>
        <w:t>，单倍行距；“Key words</w:t>
      </w:r>
      <w:r>
        <w:rPr>
          <w:rFonts w:ascii="仿宋" w:hAnsi="仿宋"/>
          <w:sz w:val="32"/>
          <w:szCs w:val="32"/>
        </w:rPr>
        <w:t>”</w:t>
      </w:r>
      <w:r>
        <w:rPr>
          <w:rFonts w:ascii="仿宋" w:hAnsi="仿宋" w:hint="eastAsia"/>
          <w:sz w:val="32"/>
          <w:szCs w:val="32"/>
        </w:rPr>
        <w:t>小四号</w:t>
      </w:r>
      <w:r>
        <w:rPr>
          <w:rFonts w:ascii="仿宋" w:hAnsi="仿宋"/>
          <w:sz w:val="32"/>
          <w:szCs w:val="32"/>
        </w:rPr>
        <w:t>Times New Roman</w:t>
      </w:r>
      <w:r>
        <w:rPr>
          <w:rFonts w:ascii="仿宋" w:hAnsi="仿宋" w:hint="eastAsia"/>
          <w:sz w:val="32"/>
          <w:szCs w:val="32"/>
        </w:rPr>
        <w:t>加黑，顶格书写，关键词五号</w:t>
      </w:r>
      <w:r>
        <w:rPr>
          <w:rFonts w:ascii="仿宋" w:hAnsi="仿宋"/>
          <w:sz w:val="32"/>
          <w:szCs w:val="32"/>
        </w:rPr>
        <w:t>Times New Roman</w:t>
      </w:r>
      <w:r>
        <w:rPr>
          <w:rFonts w:ascii="仿宋" w:hAnsi="仿宋" w:hint="eastAsia"/>
          <w:sz w:val="32"/>
          <w:szCs w:val="32"/>
        </w:rPr>
        <w:t>，各关键词之间逗号分开</w:t>
      </w:r>
      <w:r>
        <w:rPr>
          <w:rFonts w:ascii="仿宋" w:hAnsi="仿宋"/>
          <w:sz w:val="32"/>
          <w:szCs w:val="32"/>
        </w:rPr>
        <w:t>。</w:t>
      </w:r>
      <w:r>
        <w:rPr>
          <w:rFonts w:ascii="仿宋" w:hAnsi="仿宋" w:hint="eastAsia"/>
          <w:sz w:val="32"/>
          <w:szCs w:val="32"/>
        </w:rPr>
        <w:t>中英文摘要不需编页码。</w:t>
      </w:r>
      <w:r>
        <w:rPr>
          <w:rFonts w:ascii="仿宋" w:hAnsi="仿宋"/>
          <w:sz w:val="32"/>
          <w:szCs w:val="32"/>
        </w:rPr>
        <w:t>目录</w:t>
      </w:r>
      <w:r>
        <w:rPr>
          <w:rFonts w:ascii="仿宋" w:hAnsi="仿宋" w:hint="eastAsia"/>
          <w:sz w:val="32"/>
          <w:szCs w:val="32"/>
        </w:rPr>
        <w:t>：</w:t>
      </w:r>
      <w:r>
        <w:rPr>
          <w:rFonts w:ascii="仿宋" w:hAnsi="仿宋"/>
          <w:sz w:val="32"/>
          <w:szCs w:val="32"/>
        </w:rPr>
        <w:t>“目录”为三号黑体字居中</w:t>
      </w:r>
      <w:r>
        <w:rPr>
          <w:rFonts w:ascii="仿宋" w:hAnsi="仿宋" w:hint="eastAsia"/>
          <w:sz w:val="32"/>
          <w:szCs w:val="32"/>
        </w:rPr>
        <w:t>（前后</w:t>
      </w:r>
      <w:r>
        <w:rPr>
          <w:rFonts w:ascii="仿宋" w:hAnsi="仿宋" w:cs="宋体" w:hint="eastAsia"/>
          <w:sz w:val="32"/>
          <w:szCs w:val="32"/>
        </w:rPr>
        <w:t>各空一行</w:t>
      </w:r>
      <w:r>
        <w:rPr>
          <w:rFonts w:ascii="仿宋" w:hAnsi="仿宋" w:hint="eastAsia"/>
          <w:sz w:val="32"/>
          <w:szCs w:val="32"/>
        </w:rPr>
        <w:t>），之后</w:t>
      </w:r>
      <w:r>
        <w:rPr>
          <w:rFonts w:ascii="仿宋" w:hAnsi="仿宋"/>
          <w:sz w:val="32"/>
          <w:szCs w:val="32"/>
        </w:rPr>
        <w:t>为章、节、小节及其开始页码，</w:t>
      </w:r>
      <w:r>
        <w:rPr>
          <w:rFonts w:ascii="仿宋" w:hAnsi="仿宋" w:hint="eastAsia"/>
          <w:sz w:val="32"/>
          <w:szCs w:val="32"/>
        </w:rPr>
        <w:t>五号宋体字，单倍行距。绪论（引言）：</w:t>
      </w:r>
      <w:r>
        <w:rPr>
          <w:rFonts w:ascii="仿宋" w:hAnsi="仿宋"/>
          <w:sz w:val="32"/>
          <w:szCs w:val="32"/>
        </w:rPr>
        <w:t>通常为第一章</w:t>
      </w:r>
      <w:r>
        <w:rPr>
          <w:rFonts w:ascii="仿宋" w:hAnsi="仿宋" w:hint="eastAsia"/>
          <w:sz w:val="32"/>
          <w:szCs w:val="32"/>
        </w:rPr>
        <w:t>，</w:t>
      </w:r>
      <w:r>
        <w:rPr>
          <w:rFonts w:ascii="仿宋" w:hAnsi="仿宋"/>
          <w:sz w:val="32"/>
          <w:szCs w:val="32"/>
        </w:rPr>
        <w:t>标题为三号黑体字居中，内容为五号</w:t>
      </w:r>
      <w:r>
        <w:rPr>
          <w:rFonts w:ascii="仿宋" w:hAnsi="仿宋" w:hint="eastAsia"/>
          <w:sz w:val="32"/>
          <w:szCs w:val="32"/>
        </w:rPr>
        <w:t>宋</w:t>
      </w:r>
      <w:r>
        <w:rPr>
          <w:rFonts w:ascii="仿宋" w:hAnsi="仿宋"/>
          <w:sz w:val="32"/>
          <w:szCs w:val="32"/>
        </w:rPr>
        <w:t>体，首行缩进二个字</w:t>
      </w:r>
      <w:r>
        <w:rPr>
          <w:rFonts w:ascii="仿宋" w:hAnsi="仿宋" w:hint="eastAsia"/>
          <w:sz w:val="32"/>
          <w:szCs w:val="32"/>
        </w:rPr>
        <w:t>，单倍行距</w:t>
      </w:r>
      <w:r>
        <w:rPr>
          <w:rFonts w:ascii="仿宋" w:hAnsi="仿宋"/>
          <w:sz w:val="32"/>
          <w:szCs w:val="32"/>
        </w:rPr>
        <w:t>。正文：可分为几章，每章标题为三号黑体字居中，</w:t>
      </w:r>
      <w:r>
        <w:rPr>
          <w:rFonts w:ascii="仿宋" w:hAnsi="仿宋" w:hint="eastAsia"/>
          <w:sz w:val="32"/>
          <w:szCs w:val="32"/>
        </w:rPr>
        <w:t>正文</w:t>
      </w:r>
      <w:r>
        <w:rPr>
          <w:rFonts w:ascii="仿宋" w:hAnsi="仿宋"/>
          <w:sz w:val="32"/>
          <w:szCs w:val="32"/>
        </w:rPr>
        <w:t>内容为五号字体，首行缩进二个字</w:t>
      </w:r>
      <w:r>
        <w:rPr>
          <w:rFonts w:ascii="仿宋" w:hAnsi="仿宋" w:hint="eastAsia"/>
          <w:sz w:val="32"/>
          <w:szCs w:val="32"/>
        </w:rPr>
        <w:t>，单倍行距</w:t>
      </w:r>
      <w:r>
        <w:rPr>
          <w:rFonts w:ascii="仿宋" w:hAnsi="仿宋"/>
          <w:sz w:val="32"/>
          <w:szCs w:val="32"/>
        </w:rPr>
        <w:t>。结论</w:t>
      </w:r>
      <w:r>
        <w:rPr>
          <w:rFonts w:ascii="仿宋" w:hAnsi="仿宋" w:hint="eastAsia"/>
          <w:sz w:val="32"/>
          <w:szCs w:val="32"/>
        </w:rPr>
        <w:t>（结语）</w:t>
      </w:r>
      <w:r>
        <w:rPr>
          <w:rFonts w:ascii="仿宋" w:hAnsi="仿宋"/>
          <w:sz w:val="32"/>
          <w:szCs w:val="32"/>
        </w:rPr>
        <w:t>：通常为最后一章，标题为三号黑字体居中，内容为五号宋体，首行缩进二个字。参考文献：按论文中参考文献出现的次序，用中</w:t>
      </w:r>
      <w:r>
        <w:rPr>
          <w:rFonts w:ascii="仿宋" w:hAnsi="仿宋"/>
          <w:sz w:val="32"/>
          <w:szCs w:val="32"/>
        </w:rPr>
        <w:lastRenderedPageBreak/>
        <w:t>括号的数字连续编号</w:t>
      </w:r>
      <w:r>
        <w:rPr>
          <w:rFonts w:ascii="仿宋" w:hAnsi="仿宋" w:hint="eastAsia"/>
          <w:sz w:val="32"/>
          <w:szCs w:val="32"/>
        </w:rPr>
        <w:t>，</w:t>
      </w:r>
      <w:r>
        <w:rPr>
          <w:rFonts w:ascii="仿宋" w:hAnsi="仿宋"/>
          <w:sz w:val="32"/>
          <w:szCs w:val="32"/>
        </w:rPr>
        <w:t>五号宋体，</w:t>
      </w:r>
      <w:r>
        <w:rPr>
          <w:rFonts w:ascii="仿宋" w:hAnsi="仿宋" w:hint="eastAsia"/>
          <w:sz w:val="32"/>
          <w:szCs w:val="32"/>
        </w:rPr>
        <w:t>顶格书写，单倍行距</w:t>
      </w:r>
      <w:r>
        <w:rPr>
          <w:rFonts w:ascii="仿宋" w:hAnsi="仿宋"/>
          <w:sz w:val="32"/>
          <w:szCs w:val="32"/>
        </w:rPr>
        <w:t>。</w:t>
      </w:r>
      <w:r>
        <w:rPr>
          <w:rFonts w:ascii="仿宋" w:hAnsi="仿宋" w:hint="eastAsia"/>
          <w:sz w:val="32"/>
          <w:szCs w:val="32"/>
        </w:rPr>
        <w:t>谢辞：标题为</w:t>
      </w:r>
      <w:r>
        <w:rPr>
          <w:rFonts w:ascii="仿宋" w:hAnsi="仿宋"/>
          <w:sz w:val="32"/>
          <w:szCs w:val="32"/>
        </w:rPr>
        <w:t>三号黑字体居中</w:t>
      </w:r>
      <w:r>
        <w:rPr>
          <w:rFonts w:ascii="仿宋" w:hAnsi="仿宋" w:hint="eastAsia"/>
          <w:sz w:val="32"/>
          <w:szCs w:val="32"/>
        </w:rPr>
        <w:t>，</w:t>
      </w:r>
      <w:r>
        <w:rPr>
          <w:rFonts w:ascii="仿宋" w:hAnsi="仿宋"/>
          <w:sz w:val="32"/>
          <w:szCs w:val="32"/>
        </w:rPr>
        <w:t>内容为五号</w:t>
      </w:r>
      <w:r>
        <w:rPr>
          <w:rFonts w:ascii="仿宋" w:hAnsi="仿宋" w:hint="eastAsia"/>
          <w:sz w:val="32"/>
          <w:szCs w:val="32"/>
        </w:rPr>
        <w:t>宋</w:t>
      </w:r>
      <w:r>
        <w:rPr>
          <w:rFonts w:ascii="仿宋" w:hAnsi="仿宋"/>
          <w:sz w:val="32"/>
          <w:szCs w:val="32"/>
        </w:rPr>
        <w:t>体，首行缩进二个字</w:t>
      </w:r>
      <w:r>
        <w:rPr>
          <w:rFonts w:ascii="仿宋" w:hAnsi="仿宋" w:hint="eastAsia"/>
          <w:sz w:val="32"/>
          <w:szCs w:val="32"/>
        </w:rPr>
        <w:t>，单倍行距。英文大摘要重新编页码。</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4． </w:t>
      </w:r>
      <w:r>
        <w:rPr>
          <w:rFonts w:ascii="仿宋" w:hAnsi="仿宋"/>
          <w:sz w:val="32"/>
          <w:szCs w:val="32"/>
        </w:rPr>
        <w:t>标点符号</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毕业设计（论文）中标点</w:t>
      </w:r>
      <w:r>
        <w:rPr>
          <w:rFonts w:ascii="仿宋" w:hAnsi="仿宋" w:hint="eastAsia"/>
          <w:sz w:val="32"/>
          <w:szCs w:val="32"/>
        </w:rPr>
        <w:t>符号</w:t>
      </w:r>
      <w:r>
        <w:rPr>
          <w:rFonts w:ascii="仿宋" w:hAnsi="仿宋"/>
          <w:sz w:val="32"/>
          <w:szCs w:val="32"/>
        </w:rPr>
        <w:t>应按新闻出版署公布的“标点符号用法”使用。</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5． </w:t>
      </w:r>
      <w:r>
        <w:rPr>
          <w:rFonts w:ascii="仿宋" w:hAnsi="仿宋"/>
          <w:sz w:val="32"/>
          <w:szCs w:val="32"/>
        </w:rPr>
        <w:t>名词、名称</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其含义，如</w:t>
      </w:r>
      <w:r>
        <w:rPr>
          <w:rFonts w:ascii="仿宋" w:hAnsi="仿宋" w:hint="eastAsia"/>
          <w:sz w:val="32"/>
          <w:szCs w:val="32"/>
        </w:rPr>
        <w:t>：OECD（</w:t>
      </w:r>
      <w:r>
        <w:rPr>
          <w:rFonts w:ascii="仿宋" w:hAnsi="仿宋"/>
          <w:sz w:val="32"/>
          <w:szCs w:val="32"/>
        </w:rPr>
        <w:t>Organisation for Economic Co-operation and Development</w:t>
      </w:r>
      <w:r>
        <w:rPr>
          <w:rFonts w:ascii="仿宋" w:hAnsi="仿宋" w:hint="eastAsia"/>
          <w:sz w:val="32"/>
          <w:szCs w:val="32"/>
        </w:rPr>
        <w:t xml:space="preserve">） </w:t>
      </w:r>
      <w:r>
        <w:rPr>
          <w:rFonts w:ascii="仿宋" w:hAnsi="仿宋"/>
          <w:sz w:val="32"/>
          <w:szCs w:val="32"/>
        </w:rPr>
        <w:t>代替经济合作发展组织。外国人名一般采用英文原名，可不译成中文，英文人名按姓前名后的原则书写，如</w:t>
      </w:r>
      <w:r>
        <w:rPr>
          <w:rFonts w:ascii="仿宋" w:hAnsi="仿宋" w:hint="eastAsia"/>
          <w:sz w:val="32"/>
          <w:szCs w:val="32"/>
        </w:rPr>
        <w:t>：</w:t>
      </w:r>
      <w:r>
        <w:rPr>
          <w:rFonts w:ascii="仿宋" w:hAnsi="仿宋"/>
          <w:sz w:val="32"/>
          <w:szCs w:val="32"/>
        </w:rPr>
        <w:t>C</w:t>
      </w:r>
      <w:r>
        <w:rPr>
          <w:rFonts w:ascii="仿宋" w:hAnsi="仿宋" w:hint="eastAsia"/>
          <w:sz w:val="32"/>
          <w:szCs w:val="32"/>
        </w:rPr>
        <w:t>RAY</w:t>
      </w:r>
      <w:r>
        <w:rPr>
          <w:rFonts w:ascii="仿宋" w:hAnsi="仿宋"/>
          <w:sz w:val="32"/>
          <w:szCs w:val="32"/>
        </w:rPr>
        <w:t xml:space="preserve"> P，不可将外国人姓名中的名部分漏写，例如</w:t>
      </w:r>
      <w:r>
        <w:rPr>
          <w:rFonts w:ascii="仿宋" w:hAnsi="仿宋" w:hint="eastAsia"/>
          <w:sz w:val="32"/>
          <w:szCs w:val="32"/>
        </w:rPr>
        <w:t>：</w:t>
      </w:r>
      <w:r>
        <w:rPr>
          <w:rFonts w:ascii="仿宋" w:hAnsi="仿宋"/>
          <w:sz w:val="32"/>
          <w:szCs w:val="32"/>
        </w:rPr>
        <w:t>不能只写C</w:t>
      </w:r>
      <w:r>
        <w:rPr>
          <w:rFonts w:ascii="仿宋" w:hAnsi="仿宋" w:hint="eastAsia"/>
          <w:sz w:val="32"/>
          <w:szCs w:val="32"/>
        </w:rPr>
        <w:t>RAY</w:t>
      </w:r>
      <w:r>
        <w:rPr>
          <w:rFonts w:ascii="仿宋" w:hAnsi="仿宋"/>
          <w:sz w:val="32"/>
          <w:szCs w:val="32"/>
        </w:rPr>
        <w:t>, 应写成C</w:t>
      </w:r>
      <w:r>
        <w:rPr>
          <w:rFonts w:ascii="仿宋" w:hAnsi="仿宋" w:hint="eastAsia"/>
          <w:sz w:val="32"/>
          <w:szCs w:val="32"/>
        </w:rPr>
        <w:t>RAY</w:t>
      </w:r>
      <w:r>
        <w:rPr>
          <w:rFonts w:ascii="仿宋" w:hAnsi="仿宋"/>
          <w:sz w:val="32"/>
          <w:szCs w:val="32"/>
        </w:rPr>
        <w:t xml:space="preserve"> P。一般很熟知的外国人名(如牛顿、爱因斯坦、达尔文、马克思等)可按通常标准译法写译名。</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6． </w:t>
      </w:r>
      <w:r>
        <w:rPr>
          <w:rFonts w:ascii="仿宋" w:hAnsi="仿宋"/>
          <w:sz w:val="32"/>
          <w:szCs w:val="32"/>
        </w:rPr>
        <w:t>量和单位</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毕业设计(论文)中的量和单位必须采用中华人民共和国家标准GB</w:t>
      </w:r>
      <w:r>
        <w:rPr>
          <w:rFonts w:ascii="仿宋" w:hAnsi="仿宋" w:hint="eastAsia"/>
          <w:sz w:val="32"/>
          <w:szCs w:val="32"/>
        </w:rPr>
        <w:t xml:space="preserve"> </w:t>
      </w:r>
      <w:r>
        <w:rPr>
          <w:rFonts w:ascii="仿宋" w:hAnsi="仿宋"/>
          <w:sz w:val="32"/>
          <w:szCs w:val="32"/>
        </w:rPr>
        <w:t>3100</w:t>
      </w:r>
      <w:r>
        <w:rPr>
          <w:rFonts w:ascii="仿宋" w:hAnsi="仿宋" w:hint="eastAsia"/>
          <w:sz w:val="32"/>
          <w:szCs w:val="32"/>
        </w:rPr>
        <w:t>～</w:t>
      </w:r>
      <w:r>
        <w:rPr>
          <w:rFonts w:ascii="仿宋" w:hAnsi="仿宋"/>
          <w:sz w:val="32"/>
          <w:szCs w:val="32"/>
        </w:rPr>
        <w:t>GB</w:t>
      </w:r>
      <w:r>
        <w:rPr>
          <w:rFonts w:ascii="仿宋" w:hAnsi="仿宋" w:hint="eastAsia"/>
          <w:sz w:val="32"/>
          <w:szCs w:val="32"/>
        </w:rPr>
        <w:t xml:space="preserve"> </w:t>
      </w:r>
      <w:r>
        <w:rPr>
          <w:rFonts w:ascii="仿宋" w:hAnsi="仿宋"/>
          <w:sz w:val="32"/>
          <w:szCs w:val="32"/>
        </w:rPr>
        <w:t>3102-</w:t>
      </w:r>
      <w:r>
        <w:rPr>
          <w:rFonts w:ascii="仿宋" w:hAnsi="仿宋" w:hint="eastAsia"/>
          <w:sz w:val="32"/>
          <w:szCs w:val="32"/>
        </w:rPr>
        <w:t>19</w:t>
      </w:r>
      <w:r>
        <w:rPr>
          <w:rFonts w:ascii="仿宋" w:hAnsi="仿宋"/>
          <w:sz w:val="32"/>
          <w:szCs w:val="32"/>
        </w:rPr>
        <w:t>93，它是以国际单位制(SI)为基础的。非物理量的单位，如件、台、人、元等，可用汉</w:t>
      </w:r>
      <w:r>
        <w:rPr>
          <w:rFonts w:ascii="仿宋" w:hAnsi="仿宋"/>
          <w:sz w:val="32"/>
          <w:szCs w:val="32"/>
        </w:rPr>
        <w:lastRenderedPageBreak/>
        <w:t>字与符号构成组合形式的单位，例如</w:t>
      </w:r>
      <w:r>
        <w:rPr>
          <w:rFonts w:ascii="仿宋" w:hAnsi="仿宋" w:hint="eastAsia"/>
          <w:sz w:val="32"/>
          <w:szCs w:val="32"/>
        </w:rPr>
        <w:t>：</w:t>
      </w:r>
      <w:r>
        <w:rPr>
          <w:rFonts w:ascii="仿宋" w:hAnsi="仿宋"/>
          <w:sz w:val="32"/>
          <w:szCs w:val="32"/>
        </w:rPr>
        <w:t>件/台、元/km。</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7． </w:t>
      </w:r>
      <w:r>
        <w:rPr>
          <w:rFonts w:ascii="仿宋" w:hAnsi="仿宋"/>
          <w:sz w:val="32"/>
          <w:szCs w:val="32"/>
        </w:rPr>
        <w:t>数字</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毕业设计(论文)中的测量、统计数据一律用阿拉伯数字，如5.25MeV等。在叙述不很大的数目时，一般不宜用阿拉伯数字。</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8． </w:t>
      </w:r>
      <w:r>
        <w:rPr>
          <w:rFonts w:ascii="仿宋" w:hAnsi="仿宋"/>
          <w:sz w:val="32"/>
          <w:szCs w:val="32"/>
        </w:rPr>
        <w:t>标题层次</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毕业设计(论文)的全部标题层次应有条不紊，整齐清晰，相同的层次应采用统一的表示体例，正文中各级标题下的内容应同各自的标题对应，不应有与标题无关的内容。章节编号方法应采用分级编号方法</w:t>
      </w:r>
      <w:r>
        <w:rPr>
          <w:rFonts w:ascii="仿宋" w:hAnsi="仿宋" w:hint="eastAsia"/>
          <w:sz w:val="32"/>
          <w:szCs w:val="32"/>
        </w:rPr>
        <w:t>，例如：</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   （一级标题三号黑体</w:t>
      </w:r>
      <w:r>
        <w:rPr>
          <w:rFonts w:ascii="仿宋" w:hAnsi="仿宋"/>
          <w:sz w:val="32"/>
          <w:szCs w:val="32"/>
        </w:rPr>
        <w:t>居中书写</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1.1  （二级标题</w:t>
      </w:r>
      <w:r>
        <w:rPr>
          <w:rFonts w:ascii="仿宋" w:hAnsi="仿宋"/>
          <w:sz w:val="32"/>
          <w:szCs w:val="32"/>
        </w:rPr>
        <w:t>空两格书写序数，</w:t>
      </w:r>
      <w:r>
        <w:rPr>
          <w:rFonts w:ascii="仿宋" w:hAnsi="仿宋" w:hint="eastAsia"/>
          <w:sz w:val="32"/>
          <w:szCs w:val="32"/>
        </w:rPr>
        <w:t>用四号黑体书写</w:t>
      </w:r>
      <w:r>
        <w:rPr>
          <w:rFonts w:ascii="仿宋" w:hAnsi="仿宋"/>
          <w:sz w:val="32"/>
          <w:szCs w:val="32"/>
        </w:rPr>
        <w:t>标题</w:t>
      </w:r>
      <w:r>
        <w:rPr>
          <w:rFonts w:ascii="仿宋" w:hAnsi="仿宋" w:hint="eastAsia"/>
          <w:sz w:val="32"/>
          <w:szCs w:val="32"/>
        </w:rPr>
        <w:t>，</w:t>
      </w:r>
      <w:r>
        <w:rPr>
          <w:rFonts w:ascii="仿宋" w:hAnsi="仿宋"/>
          <w:sz w:val="32"/>
          <w:szCs w:val="32"/>
        </w:rPr>
        <w:t>末尾不加标点</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1.1.1 （三级标题</w:t>
      </w:r>
      <w:r>
        <w:rPr>
          <w:rFonts w:ascii="仿宋" w:hAnsi="仿宋"/>
          <w:sz w:val="32"/>
          <w:szCs w:val="32"/>
        </w:rPr>
        <w:t>空两格书写序数，</w:t>
      </w:r>
      <w:r>
        <w:rPr>
          <w:rFonts w:ascii="仿宋" w:hAnsi="仿宋" w:hint="eastAsia"/>
          <w:sz w:val="32"/>
          <w:szCs w:val="32"/>
        </w:rPr>
        <w:t>用小四宋体书写</w:t>
      </w:r>
      <w:r>
        <w:rPr>
          <w:rFonts w:ascii="仿宋" w:hAnsi="仿宋"/>
          <w:sz w:val="32"/>
          <w:szCs w:val="32"/>
        </w:rPr>
        <w:t>标题</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   （四级标题</w:t>
      </w:r>
      <w:r>
        <w:rPr>
          <w:rFonts w:ascii="仿宋" w:hAnsi="仿宋"/>
          <w:sz w:val="32"/>
          <w:szCs w:val="32"/>
        </w:rPr>
        <w:t>空两格书写序数，</w:t>
      </w:r>
      <w:r>
        <w:rPr>
          <w:rFonts w:ascii="仿宋" w:hAnsi="仿宋" w:hint="eastAsia"/>
          <w:sz w:val="32"/>
          <w:szCs w:val="32"/>
        </w:rPr>
        <w:t>用小四宋体书写</w:t>
      </w:r>
      <w:r>
        <w:rPr>
          <w:rFonts w:ascii="仿宋" w:hAnsi="仿宋"/>
          <w:sz w:val="32"/>
          <w:szCs w:val="32"/>
        </w:rPr>
        <w:t>标题</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第四级以下单独占行的标题须序采用A</w:t>
      </w:r>
      <w:r>
        <w:rPr>
          <w:rFonts w:ascii="仿宋" w:hAnsi="仿宋" w:hint="eastAsia"/>
          <w:sz w:val="32"/>
          <w:szCs w:val="32"/>
        </w:rPr>
        <w:t>、</w:t>
      </w:r>
      <w:r>
        <w:rPr>
          <w:rFonts w:ascii="仿宋" w:hAnsi="仿宋"/>
          <w:sz w:val="32"/>
          <w:szCs w:val="32"/>
        </w:rPr>
        <w:t>B</w:t>
      </w:r>
      <w:r>
        <w:rPr>
          <w:rFonts w:ascii="仿宋" w:hAnsi="仿宋" w:hint="eastAsia"/>
          <w:sz w:val="32"/>
          <w:szCs w:val="32"/>
        </w:rPr>
        <w:t>、</w:t>
      </w:r>
      <w:r>
        <w:rPr>
          <w:rFonts w:ascii="仿宋" w:hAnsi="仿宋"/>
          <w:sz w:val="32"/>
          <w:szCs w:val="32"/>
        </w:rPr>
        <w:t>C</w:t>
      </w:r>
      <w:r>
        <w:rPr>
          <w:rFonts w:ascii="仿宋" w:hAnsi="仿宋" w:hint="eastAsia"/>
          <w:sz w:val="32"/>
          <w:szCs w:val="32"/>
        </w:rPr>
        <w:t>……</w:t>
      </w:r>
      <w:r>
        <w:rPr>
          <w:rFonts w:ascii="仿宋" w:hAnsi="仿宋"/>
          <w:sz w:val="32"/>
          <w:szCs w:val="32"/>
        </w:rPr>
        <w:t>和a</w:t>
      </w:r>
      <w:r>
        <w:rPr>
          <w:rFonts w:ascii="仿宋" w:hAnsi="仿宋" w:hint="eastAsia"/>
          <w:sz w:val="32"/>
          <w:szCs w:val="32"/>
        </w:rPr>
        <w:t>、</w:t>
      </w:r>
      <w:r>
        <w:rPr>
          <w:rFonts w:ascii="仿宋" w:hAnsi="仿宋"/>
          <w:sz w:val="32"/>
          <w:szCs w:val="32"/>
        </w:rPr>
        <w:t>b</w:t>
      </w:r>
      <w:r>
        <w:rPr>
          <w:rFonts w:ascii="仿宋" w:hAnsi="仿宋" w:hint="eastAsia"/>
          <w:sz w:val="32"/>
          <w:szCs w:val="32"/>
        </w:rPr>
        <w:t>、</w:t>
      </w:r>
      <w:r>
        <w:rPr>
          <w:rFonts w:ascii="仿宋" w:hAnsi="仿宋"/>
          <w:sz w:val="32"/>
          <w:szCs w:val="32"/>
        </w:rPr>
        <w:t>c</w:t>
      </w:r>
      <w:r>
        <w:rPr>
          <w:rFonts w:ascii="仿宋" w:hAnsi="仿宋" w:hint="eastAsia"/>
          <w:sz w:val="32"/>
          <w:szCs w:val="32"/>
        </w:rPr>
        <w:t>……</w:t>
      </w:r>
      <w:r>
        <w:rPr>
          <w:rFonts w:ascii="仿宋" w:hAnsi="仿宋"/>
          <w:sz w:val="32"/>
          <w:szCs w:val="32"/>
        </w:rPr>
        <w:t>两层，标题均空两格书写序数。正文中对总项包括的分项采用（1）、（2）、（3）</w:t>
      </w:r>
      <w:r>
        <w:rPr>
          <w:rFonts w:ascii="仿宋" w:hAnsi="仿宋" w:hint="eastAsia"/>
          <w:sz w:val="32"/>
          <w:szCs w:val="32"/>
        </w:rPr>
        <w:t>……</w:t>
      </w:r>
      <w:r>
        <w:rPr>
          <w:rFonts w:ascii="仿宋" w:hAnsi="仿宋"/>
          <w:sz w:val="32"/>
          <w:szCs w:val="32"/>
        </w:rPr>
        <w:t>的序号，对分项中的小项采用</w:t>
      </w:r>
      <w:r>
        <w:rPr>
          <w:rFonts w:ascii="仿宋" w:hAnsi="仿宋" w:hint="eastAsia"/>
          <w:sz w:val="32"/>
          <w:szCs w:val="32"/>
        </w:rPr>
        <w:t>(a)</w:t>
      </w:r>
      <w:r>
        <w:rPr>
          <w:rFonts w:ascii="仿宋" w:hAnsi="仿宋"/>
          <w:sz w:val="32"/>
          <w:szCs w:val="32"/>
        </w:rPr>
        <w:t>、</w:t>
      </w:r>
      <w:r>
        <w:rPr>
          <w:rFonts w:ascii="仿宋" w:hAnsi="仿宋" w:hint="eastAsia"/>
          <w:sz w:val="32"/>
          <w:szCs w:val="32"/>
        </w:rPr>
        <w:t>(b)</w:t>
      </w:r>
      <w:r>
        <w:rPr>
          <w:rFonts w:ascii="仿宋" w:hAnsi="仿宋"/>
          <w:sz w:val="32"/>
          <w:szCs w:val="32"/>
        </w:rPr>
        <w:t>、</w:t>
      </w:r>
      <w:r>
        <w:rPr>
          <w:rFonts w:ascii="仿宋" w:hAnsi="仿宋" w:hint="eastAsia"/>
          <w:sz w:val="32"/>
          <w:szCs w:val="32"/>
        </w:rPr>
        <w:t>(c)</w:t>
      </w:r>
      <w:r>
        <w:rPr>
          <w:rFonts w:ascii="仿宋" w:hAnsi="仿宋"/>
          <w:sz w:val="32"/>
          <w:szCs w:val="32"/>
        </w:rPr>
        <w:t>…的序号，数字加半括号后，不再加其他标点。</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lastRenderedPageBreak/>
        <w:t xml:space="preserve">9． </w:t>
      </w:r>
      <w:r>
        <w:rPr>
          <w:rFonts w:ascii="仿宋" w:hAnsi="仿宋"/>
          <w:sz w:val="32"/>
          <w:szCs w:val="32"/>
        </w:rPr>
        <w:t>注释</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毕业设计(论文)中有个别名词或情况需要解释时，可加注说明，注释可用页末注(将注文放在加注页的下端)或篇末注(将全部注文集中在文章末尾)，而不用行中注(夹在正文中的注)。</w:t>
      </w:r>
      <w:r>
        <w:rPr>
          <w:rFonts w:ascii="仿宋" w:hAnsi="仿宋" w:hint="eastAsia"/>
          <w:sz w:val="32"/>
          <w:szCs w:val="32"/>
        </w:rPr>
        <w:t>采用</w:t>
      </w:r>
      <w:r>
        <w:rPr>
          <w:rFonts w:ascii="仿宋" w:hAnsi="仿宋"/>
          <w:sz w:val="32"/>
          <w:szCs w:val="32"/>
        </w:rPr>
        <w:t>页末</w:t>
      </w:r>
      <w:r>
        <w:rPr>
          <w:rFonts w:ascii="仿宋" w:hAnsi="仿宋" w:hint="eastAsia"/>
          <w:sz w:val="32"/>
          <w:szCs w:val="32"/>
        </w:rPr>
        <w:t>注释时，</w:t>
      </w:r>
      <w:r>
        <w:rPr>
          <w:rFonts w:ascii="仿宋" w:hAnsi="仿宋"/>
          <w:sz w:val="32"/>
          <w:szCs w:val="32"/>
        </w:rPr>
        <w:t>若在同一页中有两个以上的注时，按各注出现的先后，</w:t>
      </w:r>
      <w:r>
        <w:rPr>
          <w:rFonts w:ascii="仿宋" w:hAnsi="仿宋" w:hint="eastAsia"/>
          <w:sz w:val="32"/>
          <w:szCs w:val="32"/>
        </w:rPr>
        <w:t>顺序</w:t>
      </w:r>
      <w:r>
        <w:rPr>
          <w:rFonts w:ascii="仿宋" w:hAnsi="仿宋"/>
          <w:sz w:val="32"/>
          <w:szCs w:val="32"/>
        </w:rPr>
        <w:t>编号，注释只限于写在注释符号出现的同页，不得隔页</w:t>
      </w:r>
      <w:r>
        <w:rPr>
          <w:rFonts w:ascii="仿宋" w:hAnsi="仿宋" w:hint="eastAsia"/>
          <w:sz w:val="32"/>
          <w:szCs w:val="32"/>
        </w:rPr>
        <w:t>；采用</w:t>
      </w:r>
      <w:r>
        <w:rPr>
          <w:rFonts w:ascii="仿宋" w:hAnsi="仿宋"/>
          <w:sz w:val="32"/>
          <w:szCs w:val="32"/>
        </w:rPr>
        <w:t>篇末</w:t>
      </w:r>
      <w:r>
        <w:rPr>
          <w:rFonts w:ascii="仿宋" w:hAnsi="仿宋" w:hint="eastAsia"/>
          <w:sz w:val="32"/>
          <w:szCs w:val="32"/>
        </w:rPr>
        <w:t>注释时，</w:t>
      </w:r>
      <w:r>
        <w:rPr>
          <w:rFonts w:ascii="仿宋" w:hAnsi="仿宋"/>
          <w:sz w:val="32"/>
          <w:szCs w:val="32"/>
        </w:rPr>
        <w:t>按各注</w:t>
      </w:r>
      <w:r>
        <w:rPr>
          <w:rFonts w:ascii="仿宋" w:hAnsi="仿宋" w:hint="eastAsia"/>
          <w:sz w:val="32"/>
          <w:szCs w:val="32"/>
        </w:rPr>
        <w:t>在文章中</w:t>
      </w:r>
      <w:r>
        <w:rPr>
          <w:rFonts w:ascii="仿宋" w:hAnsi="仿宋"/>
          <w:sz w:val="32"/>
          <w:szCs w:val="32"/>
        </w:rPr>
        <w:t>出现的先后，</w:t>
      </w:r>
      <w:r>
        <w:rPr>
          <w:rFonts w:ascii="仿宋" w:hAnsi="仿宋" w:hint="eastAsia"/>
          <w:sz w:val="32"/>
          <w:szCs w:val="32"/>
        </w:rPr>
        <w:t>顺序</w:t>
      </w:r>
      <w:r>
        <w:rPr>
          <w:rFonts w:ascii="仿宋" w:hAnsi="仿宋"/>
          <w:sz w:val="32"/>
          <w:szCs w:val="32"/>
        </w:rPr>
        <w:t>编</w:t>
      </w:r>
      <w:r>
        <w:rPr>
          <w:rFonts w:ascii="仿宋" w:hAnsi="仿宋" w:hint="eastAsia"/>
          <w:sz w:val="32"/>
          <w:szCs w:val="32"/>
        </w:rPr>
        <w:t>列注号。</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10． </w:t>
      </w:r>
      <w:r>
        <w:rPr>
          <w:rFonts w:ascii="仿宋" w:hAnsi="仿宋"/>
          <w:sz w:val="32"/>
          <w:szCs w:val="32"/>
        </w:rPr>
        <w:t>公式</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公式应另起一行写在稿纸中央，一行写不完的长公式，最好在等号处转行，如做不到这点，在数学符号(如“+”、“-”号)处转行，数学符号应写在转行后的行首。公式的编号用圆括号括起放在公式右边行末，在公式和编号之间不加虚线，公式可按全文统一编序号，也可以逐章编序，公式序号必须连续，不得重复或跳缺。重复引用的公式不得另编新序号。</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公式中分数的横分线要写清楚，特别是连分数(即分子和分母也出现分数时)更要注意分线的长短，并将主要分线和等号对齐。在叙述中也可将分数的分子和分母平列在一行，用斜线分开表述。</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11． </w:t>
      </w:r>
      <w:r>
        <w:rPr>
          <w:rFonts w:ascii="仿宋" w:hAnsi="仿宋"/>
          <w:sz w:val="32"/>
          <w:szCs w:val="32"/>
        </w:rPr>
        <w:t>表格</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每个表格应有</w:t>
      </w:r>
      <w:r>
        <w:rPr>
          <w:rFonts w:ascii="仿宋" w:hAnsi="仿宋" w:hint="eastAsia"/>
          <w:sz w:val="32"/>
          <w:szCs w:val="32"/>
        </w:rPr>
        <w:t>自己</w:t>
      </w:r>
      <w:r>
        <w:rPr>
          <w:rFonts w:ascii="仿宋" w:hAnsi="仿宋"/>
          <w:sz w:val="32"/>
          <w:szCs w:val="32"/>
        </w:rPr>
        <w:t>的表题和表序，表题应写在表格上方</w:t>
      </w:r>
      <w:r>
        <w:rPr>
          <w:rFonts w:ascii="仿宋" w:hAnsi="仿宋"/>
          <w:sz w:val="32"/>
          <w:szCs w:val="32"/>
        </w:rPr>
        <w:lastRenderedPageBreak/>
        <w:t>正中，表序写在表题左方不加标点，空一格接写表题，表题末尾不加标点。</w:t>
      </w:r>
      <w:r>
        <w:rPr>
          <w:rFonts w:ascii="仿宋" w:hAnsi="仿宋" w:hint="eastAsia"/>
          <w:sz w:val="32"/>
          <w:szCs w:val="32"/>
        </w:rPr>
        <w:t>表题用五号宋体加黑，表格内中文用五号宋体，英文用五号</w:t>
      </w:r>
      <w:r>
        <w:rPr>
          <w:rFonts w:ascii="仿宋" w:hAnsi="仿宋"/>
          <w:sz w:val="32"/>
          <w:szCs w:val="32"/>
        </w:rPr>
        <w:t>Times New Roman</w:t>
      </w:r>
      <w:r>
        <w:rPr>
          <w:rFonts w:ascii="仿宋" w:hAnsi="仿宋" w:hint="eastAsia"/>
          <w:sz w:val="32"/>
          <w:szCs w:val="32"/>
        </w:rPr>
        <w:t>字体，表格格式采用简明三线表。</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全文的表格</w:t>
      </w:r>
      <w:r>
        <w:rPr>
          <w:rFonts w:ascii="仿宋" w:hAnsi="仿宋" w:hint="eastAsia"/>
          <w:sz w:val="32"/>
          <w:szCs w:val="32"/>
        </w:rPr>
        <w:t>可以</w:t>
      </w:r>
      <w:r>
        <w:rPr>
          <w:rFonts w:ascii="仿宋" w:hAnsi="仿宋"/>
          <w:sz w:val="32"/>
          <w:szCs w:val="32"/>
        </w:rPr>
        <w:t>统一编序，也可以逐章编序，不管采用哪种方式，表序必须连续。表格允许下页接写，接写时表题省略，表头应重复书写，并在右上方写“续表××”。此外，表格应写在离正文首次出现处的近处，不应过分超前或拖后。</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12． </w:t>
      </w:r>
      <w:r>
        <w:rPr>
          <w:rFonts w:ascii="仿宋" w:hAnsi="仿宋"/>
          <w:sz w:val="32"/>
          <w:szCs w:val="32"/>
        </w:rPr>
        <w:t>图</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毕业设计(论文)的插图</w:t>
      </w:r>
      <w:r>
        <w:rPr>
          <w:rFonts w:ascii="仿宋" w:hAnsi="仿宋" w:hint="eastAsia"/>
          <w:sz w:val="32"/>
          <w:szCs w:val="32"/>
        </w:rPr>
        <w:t>应与文字紧密配合，文图相符，技术内容正确。选图要力求精练</w:t>
      </w:r>
      <w:r>
        <w:rPr>
          <w:rFonts w:ascii="仿宋" w:hAnsi="仿宋"/>
          <w:sz w:val="32"/>
          <w:szCs w:val="32"/>
        </w:rPr>
        <w:t>，线条要匀称，图面要整洁美观，每幅插图应有图序和图题</w:t>
      </w:r>
      <w:r>
        <w:rPr>
          <w:rFonts w:ascii="仿宋" w:hAnsi="仿宋" w:hint="eastAsia"/>
          <w:sz w:val="32"/>
          <w:szCs w:val="32"/>
        </w:rPr>
        <w:t>（五号宋体加黑）</w:t>
      </w:r>
      <w:r>
        <w:rPr>
          <w:rFonts w:ascii="仿宋" w:hAnsi="仿宋"/>
          <w:sz w:val="32"/>
          <w:szCs w:val="32"/>
        </w:rPr>
        <w:t>，全文插图可以统一编序，也可以逐章单独编序，不管采用哪种方式，图序必须连续，不得重复或跳缺。由若干分图组成的插图，分图用a</w:t>
      </w:r>
      <w:r>
        <w:rPr>
          <w:rFonts w:ascii="仿宋" w:hAnsi="仿宋" w:hint="eastAsia"/>
          <w:sz w:val="32"/>
          <w:szCs w:val="32"/>
        </w:rPr>
        <w:t>、</w:t>
      </w:r>
      <w:r>
        <w:rPr>
          <w:rFonts w:ascii="仿宋" w:hAnsi="仿宋"/>
          <w:sz w:val="32"/>
          <w:szCs w:val="32"/>
        </w:rPr>
        <w:t>b</w:t>
      </w:r>
      <w:r>
        <w:rPr>
          <w:rFonts w:ascii="仿宋" w:hAnsi="仿宋" w:hint="eastAsia"/>
          <w:sz w:val="32"/>
          <w:szCs w:val="32"/>
        </w:rPr>
        <w:t>、</w:t>
      </w:r>
      <w:r>
        <w:rPr>
          <w:rFonts w:ascii="仿宋" w:hAnsi="仿宋"/>
          <w:sz w:val="32"/>
          <w:szCs w:val="32"/>
        </w:rPr>
        <w:t>c</w:t>
      </w:r>
      <w:r>
        <w:rPr>
          <w:rFonts w:ascii="仿宋" w:hAnsi="仿宋" w:hint="eastAsia"/>
          <w:sz w:val="32"/>
          <w:szCs w:val="32"/>
        </w:rPr>
        <w:t>……</w:t>
      </w:r>
      <w:r>
        <w:rPr>
          <w:rFonts w:ascii="仿宋" w:hAnsi="仿宋"/>
          <w:sz w:val="32"/>
          <w:szCs w:val="32"/>
        </w:rPr>
        <w:t>标序，分图的图名以及图中各种代号的意义，以图注形式写在图题下方，先写分图名，另起行后写代号的意义。图应在描纸或洁白纸上用墨线绘成，或用计算机绘图，电气图或机械图应符合相应的国家标准的要求。</w:t>
      </w:r>
      <w:r>
        <w:rPr>
          <w:rFonts w:ascii="仿宋" w:hAnsi="仿宋" w:hint="eastAsia"/>
          <w:sz w:val="32"/>
          <w:szCs w:val="32"/>
        </w:rPr>
        <w:t>坐标图：横纵坐标必须标注量、单位，坐标名置于图的下方居中，五号宋体加黑。</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13． 引用文献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引用文献标示应置于所引内容最末句的右上角，用五号</w:t>
      </w:r>
      <w:r>
        <w:rPr>
          <w:rFonts w:ascii="仿宋" w:hAnsi="仿宋"/>
          <w:sz w:val="32"/>
          <w:szCs w:val="32"/>
        </w:rPr>
        <w:lastRenderedPageBreak/>
        <w:t>Times New Roman</w:t>
      </w:r>
      <w:r>
        <w:rPr>
          <w:rFonts w:ascii="仿宋" w:hAnsi="仿宋" w:hint="eastAsia"/>
          <w:sz w:val="32"/>
          <w:szCs w:val="32"/>
        </w:rPr>
        <w:t>字体。所引文献编号用阿拉伯数字置于中括号"[ ]"中，以上标的形式标示。如"二次铣削</w:t>
      </w:r>
      <w:r>
        <w:rPr>
          <w:rFonts w:ascii="仿宋" w:hAnsi="仿宋" w:hint="eastAsia"/>
          <w:sz w:val="32"/>
          <w:szCs w:val="32"/>
          <w:vertAlign w:val="superscript"/>
        </w:rPr>
        <w:t>[1]</w:t>
      </w:r>
      <w:r>
        <w:rPr>
          <w:rFonts w:ascii="仿宋" w:hAnsi="仿宋" w:hint="eastAsia"/>
          <w:sz w:val="32"/>
          <w:szCs w:val="32"/>
        </w:rPr>
        <w:t>"。当提及的参考文献为文中直接说明时，其序号应该用五号宋体与正文排齐，如"由文献[8,10～14]可知"。不得将引用文献标示置于各级标题处。</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 xml:space="preserve">14． </w:t>
      </w:r>
      <w:r>
        <w:rPr>
          <w:rFonts w:ascii="仿宋" w:hAnsi="仿宋"/>
          <w:sz w:val="32"/>
          <w:szCs w:val="32"/>
        </w:rPr>
        <w:t>参考文献著录格式示例</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书写格式应符合</w:t>
      </w:r>
      <w:r>
        <w:rPr>
          <w:rFonts w:ascii="仿宋" w:hAnsi="仿宋"/>
          <w:sz w:val="32"/>
          <w:szCs w:val="32"/>
        </w:rPr>
        <w:t>GB/T 7714-2005</w:t>
      </w:r>
      <w:r>
        <w:rPr>
          <w:rFonts w:ascii="仿宋" w:hAnsi="仿宋" w:hint="eastAsia"/>
          <w:sz w:val="32"/>
          <w:szCs w:val="32"/>
        </w:rPr>
        <w:t>《文后参考文献著录规则》。常用参考文献著录项目和著录格式如下：</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（1） 专著</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主要责任者</w:t>
      </w:r>
      <w:r>
        <w:rPr>
          <w:rFonts w:ascii="仿宋" w:hAnsi="仿宋"/>
          <w:sz w:val="32"/>
          <w:szCs w:val="32"/>
        </w:rPr>
        <w:t>.</w:t>
      </w:r>
      <w:r>
        <w:rPr>
          <w:rFonts w:ascii="仿宋" w:hAnsi="仿宋" w:hint="eastAsia"/>
          <w:sz w:val="32"/>
          <w:szCs w:val="32"/>
        </w:rPr>
        <w:t>题名</w:t>
      </w:r>
      <w:r>
        <w:rPr>
          <w:rFonts w:ascii="仿宋" w:hAnsi="仿宋"/>
          <w:sz w:val="32"/>
          <w:szCs w:val="32"/>
        </w:rPr>
        <w:t>:</w:t>
      </w:r>
      <w:r>
        <w:rPr>
          <w:rFonts w:ascii="仿宋" w:hAnsi="仿宋" w:hint="eastAsia"/>
          <w:sz w:val="32"/>
          <w:szCs w:val="32"/>
        </w:rPr>
        <w:t>其他题名信息[文献类型标志]</w:t>
      </w:r>
      <w:r>
        <w:rPr>
          <w:rFonts w:ascii="仿宋" w:hAnsi="仿宋"/>
          <w:sz w:val="32"/>
          <w:szCs w:val="32"/>
        </w:rPr>
        <w:t>.</w:t>
      </w:r>
      <w:r>
        <w:rPr>
          <w:rFonts w:ascii="仿宋" w:hAnsi="仿宋" w:hint="eastAsia"/>
          <w:sz w:val="32"/>
          <w:szCs w:val="32"/>
        </w:rPr>
        <w:t>其他责任者</w:t>
      </w:r>
      <w:r>
        <w:rPr>
          <w:rFonts w:ascii="仿宋" w:hAnsi="仿宋"/>
          <w:sz w:val="32"/>
          <w:szCs w:val="32"/>
        </w:rPr>
        <w:t>.</w:t>
      </w:r>
      <w:r>
        <w:rPr>
          <w:rFonts w:ascii="仿宋" w:hAnsi="仿宋" w:hint="eastAsia"/>
          <w:sz w:val="32"/>
          <w:szCs w:val="32"/>
        </w:rPr>
        <w:t>版本项</w:t>
      </w:r>
      <w:r>
        <w:rPr>
          <w:rFonts w:ascii="仿宋" w:hAnsi="仿宋"/>
          <w:sz w:val="32"/>
          <w:szCs w:val="32"/>
        </w:rPr>
        <w:t>.</w:t>
      </w:r>
      <w:r>
        <w:rPr>
          <w:rFonts w:ascii="仿宋" w:hAnsi="仿宋" w:hint="eastAsia"/>
          <w:sz w:val="32"/>
          <w:szCs w:val="32"/>
        </w:rPr>
        <w:t>出版地</w:t>
      </w:r>
      <w:r>
        <w:rPr>
          <w:rFonts w:ascii="仿宋" w:hAnsi="仿宋"/>
          <w:sz w:val="32"/>
          <w:szCs w:val="32"/>
        </w:rPr>
        <w:t>:</w:t>
      </w:r>
      <w:r>
        <w:rPr>
          <w:rFonts w:ascii="仿宋" w:hAnsi="仿宋" w:hint="eastAsia"/>
          <w:sz w:val="32"/>
          <w:szCs w:val="32"/>
        </w:rPr>
        <w:t>出版者，出版年</w:t>
      </w:r>
      <w:r>
        <w:rPr>
          <w:rFonts w:ascii="仿宋" w:hAnsi="仿宋"/>
          <w:sz w:val="32"/>
          <w:szCs w:val="32"/>
        </w:rPr>
        <w:t>:</w:t>
      </w:r>
      <w:r>
        <w:rPr>
          <w:rFonts w:ascii="仿宋" w:hAnsi="仿宋" w:hint="eastAsia"/>
          <w:sz w:val="32"/>
          <w:szCs w:val="32"/>
        </w:rPr>
        <w:t>引文页码</w:t>
      </w:r>
      <w:r>
        <w:rPr>
          <w:rFonts w:ascii="仿宋" w:hAnsi="仿宋"/>
          <w:sz w:val="32"/>
          <w:szCs w:val="32"/>
        </w:rPr>
        <w:t>[</w:t>
      </w:r>
      <w:r>
        <w:rPr>
          <w:rFonts w:ascii="仿宋" w:hAnsi="仿宋" w:hint="eastAsia"/>
          <w:sz w:val="32"/>
          <w:szCs w:val="32"/>
        </w:rPr>
        <w:t>引用日期]</w:t>
      </w:r>
      <w:r>
        <w:rPr>
          <w:rFonts w:ascii="仿宋" w:hAnsi="仿宋"/>
          <w:sz w:val="32"/>
          <w:szCs w:val="32"/>
        </w:rPr>
        <w:t>.</w:t>
      </w:r>
      <w:r>
        <w:rPr>
          <w:rFonts w:ascii="仿宋" w:hAnsi="仿宋" w:hint="eastAsia"/>
          <w:sz w:val="32"/>
          <w:szCs w:val="32"/>
        </w:rPr>
        <w:t>获取和访问路径.</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示例</w:t>
      </w:r>
      <w:r>
        <w:rPr>
          <w:rFonts w:ascii="仿宋" w:hAnsi="仿宋"/>
          <w:sz w:val="32"/>
          <w:szCs w:val="32"/>
        </w:rPr>
        <w:t xml:space="preserve"> :</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[1</w:t>
      </w:r>
      <w:r>
        <w:rPr>
          <w:rFonts w:ascii="仿宋" w:hAnsi="仿宋" w:hint="eastAsia"/>
          <w:sz w:val="32"/>
          <w:szCs w:val="32"/>
        </w:rPr>
        <w:t>] 余敏</w:t>
      </w:r>
      <w:r>
        <w:rPr>
          <w:rFonts w:ascii="仿宋" w:hAnsi="仿宋"/>
          <w:sz w:val="32"/>
          <w:szCs w:val="32"/>
        </w:rPr>
        <w:t>.</w:t>
      </w:r>
      <w:r>
        <w:rPr>
          <w:rFonts w:ascii="仿宋" w:hAnsi="仿宋" w:hint="eastAsia"/>
          <w:sz w:val="32"/>
          <w:szCs w:val="32"/>
        </w:rPr>
        <w:t xml:space="preserve"> 出版集团研究</w:t>
      </w:r>
      <w:r>
        <w:rPr>
          <w:rFonts w:ascii="仿宋" w:hAnsi="仿宋"/>
          <w:sz w:val="32"/>
          <w:szCs w:val="32"/>
        </w:rPr>
        <w:t>[M].</w:t>
      </w:r>
      <w:r>
        <w:rPr>
          <w:rFonts w:ascii="仿宋" w:hAnsi="仿宋" w:hint="eastAsia"/>
          <w:sz w:val="32"/>
          <w:szCs w:val="32"/>
        </w:rPr>
        <w:t xml:space="preserve"> 北京</w:t>
      </w:r>
      <w:r>
        <w:rPr>
          <w:rFonts w:ascii="仿宋" w:hAnsi="仿宋"/>
          <w:sz w:val="32"/>
          <w:szCs w:val="32"/>
        </w:rPr>
        <w:t>:</w:t>
      </w:r>
      <w:r>
        <w:rPr>
          <w:rFonts w:ascii="仿宋" w:hAnsi="仿宋" w:hint="eastAsia"/>
          <w:sz w:val="32"/>
          <w:szCs w:val="32"/>
        </w:rPr>
        <w:t xml:space="preserve">中国书籍出版社, </w:t>
      </w:r>
      <w:r>
        <w:rPr>
          <w:rFonts w:ascii="仿宋" w:hAnsi="仿宋"/>
          <w:sz w:val="32"/>
          <w:szCs w:val="32"/>
        </w:rPr>
        <w:t>2001:179-193.</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（2） 专著中的析出文献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析出文献主要责任者.析出文献题名[文献类型标志]</w:t>
      </w:r>
      <w:r>
        <w:rPr>
          <w:rFonts w:ascii="仿宋" w:hAnsi="仿宋"/>
          <w:sz w:val="32"/>
          <w:szCs w:val="32"/>
        </w:rPr>
        <w:t>.</w:t>
      </w:r>
      <w:r>
        <w:rPr>
          <w:rFonts w:ascii="仿宋" w:hAnsi="仿宋" w:hint="eastAsia"/>
          <w:sz w:val="32"/>
          <w:szCs w:val="32"/>
        </w:rPr>
        <w:t>析出文献其他责任者//专著主要责任者</w:t>
      </w:r>
      <w:r>
        <w:rPr>
          <w:rFonts w:ascii="仿宋" w:hAnsi="仿宋"/>
          <w:sz w:val="32"/>
          <w:szCs w:val="32"/>
        </w:rPr>
        <w:t>.</w:t>
      </w:r>
      <w:r>
        <w:rPr>
          <w:rFonts w:ascii="仿宋" w:hAnsi="仿宋" w:hint="eastAsia"/>
          <w:sz w:val="32"/>
          <w:szCs w:val="32"/>
        </w:rPr>
        <w:t>专著题名</w:t>
      </w:r>
      <w:r>
        <w:rPr>
          <w:rFonts w:ascii="仿宋" w:hAnsi="仿宋"/>
          <w:sz w:val="32"/>
          <w:szCs w:val="32"/>
        </w:rPr>
        <w:t>:</w:t>
      </w:r>
      <w:r>
        <w:rPr>
          <w:rFonts w:ascii="仿宋" w:hAnsi="仿宋" w:hint="eastAsia"/>
          <w:sz w:val="32"/>
          <w:szCs w:val="32"/>
        </w:rPr>
        <w:t>其他题名信息</w:t>
      </w:r>
      <w:r>
        <w:rPr>
          <w:rFonts w:ascii="仿宋" w:hAnsi="仿宋"/>
          <w:sz w:val="32"/>
          <w:szCs w:val="32"/>
        </w:rPr>
        <w:t>.</w:t>
      </w:r>
      <w:r>
        <w:rPr>
          <w:rFonts w:ascii="仿宋" w:hAnsi="仿宋" w:hint="eastAsia"/>
          <w:sz w:val="32"/>
          <w:szCs w:val="32"/>
        </w:rPr>
        <w:t>版本项</w:t>
      </w:r>
      <w:r>
        <w:rPr>
          <w:rFonts w:ascii="仿宋" w:hAnsi="仿宋"/>
          <w:sz w:val="32"/>
          <w:szCs w:val="32"/>
        </w:rPr>
        <w:t>.</w:t>
      </w:r>
      <w:r>
        <w:rPr>
          <w:rFonts w:ascii="仿宋" w:hAnsi="仿宋" w:hint="eastAsia"/>
          <w:sz w:val="32"/>
          <w:szCs w:val="32"/>
        </w:rPr>
        <w:t>出版地</w:t>
      </w:r>
      <w:r>
        <w:rPr>
          <w:rFonts w:ascii="仿宋" w:hAnsi="仿宋"/>
          <w:sz w:val="32"/>
          <w:szCs w:val="32"/>
        </w:rPr>
        <w:t>:</w:t>
      </w:r>
      <w:r>
        <w:rPr>
          <w:rFonts w:ascii="仿宋" w:hAnsi="仿宋" w:hint="eastAsia"/>
          <w:sz w:val="32"/>
          <w:szCs w:val="32"/>
        </w:rPr>
        <w:t>出版者,出版年</w:t>
      </w:r>
      <w:r>
        <w:rPr>
          <w:rFonts w:ascii="仿宋" w:hAnsi="仿宋"/>
          <w:sz w:val="32"/>
          <w:szCs w:val="32"/>
        </w:rPr>
        <w:t>:</w:t>
      </w:r>
      <w:r>
        <w:rPr>
          <w:rFonts w:ascii="仿宋" w:hAnsi="仿宋" w:hint="eastAsia"/>
          <w:sz w:val="32"/>
          <w:szCs w:val="32"/>
        </w:rPr>
        <w:t>析出文献的页码[引用日期]</w:t>
      </w:r>
      <w:r>
        <w:rPr>
          <w:rFonts w:ascii="仿宋" w:hAnsi="仿宋"/>
          <w:sz w:val="32"/>
          <w:szCs w:val="32"/>
        </w:rPr>
        <w:t>.</w:t>
      </w:r>
      <w:r>
        <w:rPr>
          <w:rFonts w:ascii="仿宋" w:hAnsi="仿宋" w:hint="eastAsia"/>
          <w:sz w:val="32"/>
          <w:szCs w:val="32"/>
        </w:rPr>
        <w:t>获取和访问路径</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示例</w:t>
      </w:r>
      <w:r>
        <w:rPr>
          <w:rFonts w:ascii="仿宋" w:hAnsi="仿宋"/>
          <w:sz w:val="32"/>
          <w:szCs w:val="32"/>
        </w:rPr>
        <w:t xml:space="preserve"> :</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w:t>
      </w:r>
      <w:r>
        <w:rPr>
          <w:rFonts w:ascii="仿宋" w:hAnsi="仿宋" w:hint="eastAsia"/>
          <w:sz w:val="32"/>
          <w:szCs w:val="32"/>
        </w:rPr>
        <w:t>2</w:t>
      </w:r>
      <w:r>
        <w:rPr>
          <w:rFonts w:ascii="仿宋" w:hAnsi="仿宋"/>
          <w:sz w:val="32"/>
          <w:szCs w:val="32"/>
        </w:rPr>
        <w:t>]</w:t>
      </w:r>
      <w:r>
        <w:rPr>
          <w:rFonts w:ascii="仿宋" w:hAnsi="仿宋" w:hint="eastAsia"/>
          <w:sz w:val="32"/>
          <w:szCs w:val="32"/>
        </w:rPr>
        <w:t xml:space="preserve"> 程根伟</w:t>
      </w:r>
      <w:r>
        <w:rPr>
          <w:rFonts w:ascii="仿宋" w:hAnsi="仿宋"/>
          <w:sz w:val="32"/>
          <w:szCs w:val="32"/>
        </w:rPr>
        <w:t>.</w:t>
      </w:r>
      <w:r>
        <w:rPr>
          <w:rFonts w:ascii="仿宋" w:hAnsi="仿宋" w:hint="eastAsia"/>
          <w:sz w:val="32"/>
          <w:szCs w:val="32"/>
        </w:rPr>
        <w:t xml:space="preserve"> </w:t>
      </w:r>
      <w:r>
        <w:rPr>
          <w:rFonts w:ascii="仿宋" w:hAnsi="仿宋"/>
          <w:sz w:val="32"/>
          <w:szCs w:val="32"/>
        </w:rPr>
        <w:t>1998</w:t>
      </w:r>
      <w:r>
        <w:rPr>
          <w:rFonts w:ascii="仿宋" w:hAnsi="仿宋" w:hint="eastAsia"/>
          <w:sz w:val="32"/>
          <w:szCs w:val="32"/>
        </w:rPr>
        <w:t>年长江洪水的成因与减灾对策[</w:t>
      </w:r>
      <w:r>
        <w:rPr>
          <w:rFonts w:ascii="仿宋" w:hAnsi="仿宋"/>
          <w:sz w:val="32"/>
          <w:szCs w:val="32"/>
        </w:rPr>
        <w:t>M]//</w:t>
      </w:r>
      <w:r>
        <w:rPr>
          <w:rFonts w:ascii="仿宋" w:hAnsi="仿宋" w:hint="eastAsia"/>
          <w:sz w:val="32"/>
          <w:szCs w:val="32"/>
        </w:rPr>
        <w:lastRenderedPageBreak/>
        <w:t>许厚泽, 赵其国</w:t>
      </w:r>
      <w:r>
        <w:rPr>
          <w:rFonts w:ascii="仿宋" w:hAnsi="仿宋"/>
          <w:sz w:val="32"/>
          <w:szCs w:val="32"/>
        </w:rPr>
        <w:t>.</w:t>
      </w:r>
      <w:r>
        <w:rPr>
          <w:rFonts w:ascii="仿宋" w:hAnsi="仿宋" w:hint="eastAsia"/>
          <w:sz w:val="32"/>
          <w:szCs w:val="32"/>
        </w:rPr>
        <w:t xml:space="preserve"> 长江流域洪涝灾害与科技对策</w:t>
      </w:r>
      <w:r>
        <w:rPr>
          <w:rFonts w:ascii="仿宋" w:hAnsi="仿宋"/>
          <w:sz w:val="32"/>
          <w:szCs w:val="32"/>
        </w:rPr>
        <w:t>.</w:t>
      </w:r>
      <w:r>
        <w:rPr>
          <w:rFonts w:ascii="仿宋" w:hAnsi="仿宋" w:hint="eastAsia"/>
          <w:sz w:val="32"/>
          <w:szCs w:val="32"/>
        </w:rPr>
        <w:t xml:space="preserve"> 北京</w:t>
      </w:r>
      <w:r>
        <w:rPr>
          <w:rFonts w:ascii="仿宋" w:hAnsi="仿宋"/>
          <w:sz w:val="32"/>
          <w:szCs w:val="32"/>
        </w:rPr>
        <w:t>:</w:t>
      </w:r>
      <w:r>
        <w:rPr>
          <w:rFonts w:ascii="仿宋" w:hAnsi="仿宋" w:hint="eastAsia"/>
          <w:sz w:val="32"/>
          <w:szCs w:val="32"/>
        </w:rPr>
        <w:t xml:space="preserve">科学出版社, </w:t>
      </w:r>
      <w:r>
        <w:rPr>
          <w:rFonts w:ascii="仿宋" w:hAnsi="仿宋"/>
          <w:sz w:val="32"/>
          <w:szCs w:val="32"/>
        </w:rPr>
        <w:t>1999</w:t>
      </w:r>
      <w:r>
        <w:rPr>
          <w:rFonts w:ascii="仿宋" w:hAnsi="仿宋" w:hint="eastAsia"/>
          <w:sz w:val="32"/>
          <w:szCs w:val="32"/>
        </w:rPr>
        <w:t xml:space="preserve">: </w:t>
      </w:r>
      <w:r>
        <w:rPr>
          <w:rFonts w:ascii="仿宋" w:hAnsi="仿宋"/>
          <w:sz w:val="32"/>
          <w:szCs w:val="32"/>
        </w:rPr>
        <w:t>32-</w:t>
      </w:r>
      <w:r>
        <w:rPr>
          <w:rFonts w:ascii="仿宋" w:hAnsi="仿宋" w:hint="eastAsia"/>
          <w:sz w:val="32"/>
          <w:szCs w:val="32"/>
        </w:rPr>
        <w:t>3</w:t>
      </w:r>
      <w:r>
        <w:rPr>
          <w:rFonts w:ascii="仿宋" w:hAnsi="仿宋"/>
          <w:sz w:val="32"/>
          <w:szCs w:val="32"/>
        </w:rPr>
        <w:t>6</w:t>
      </w:r>
      <w:r>
        <w:rPr>
          <w:rFonts w:ascii="仿宋" w:hAnsi="仿宋" w:hint="eastAsia"/>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（3） 连续出版物</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主要责任者, 题名</w:t>
      </w:r>
      <w:r>
        <w:rPr>
          <w:rFonts w:ascii="仿宋" w:hAnsi="仿宋"/>
          <w:sz w:val="32"/>
          <w:szCs w:val="32"/>
        </w:rPr>
        <w:t>:</w:t>
      </w:r>
      <w:r>
        <w:rPr>
          <w:rFonts w:ascii="仿宋" w:hAnsi="仿宋" w:hint="eastAsia"/>
          <w:sz w:val="32"/>
          <w:szCs w:val="32"/>
        </w:rPr>
        <w:t>其他题名信息[文献类型标志]</w:t>
      </w:r>
      <w:r>
        <w:rPr>
          <w:rFonts w:ascii="仿宋" w:hAnsi="仿宋"/>
          <w:sz w:val="32"/>
          <w:szCs w:val="32"/>
        </w:rPr>
        <w:t>.</w:t>
      </w:r>
      <w:r>
        <w:rPr>
          <w:rFonts w:ascii="仿宋" w:hAnsi="仿宋" w:hint="eastAsia"/>
          <w:sz w:val="32"/>
          <w:szCs w:val="32"/>
        </w:rPr>
        <w:t>年,卷</w:t>
      </w:r>
      <w:r>
        <w:rPr>
          <w:rFonts w:ascii="仿宋" w:hAnsi="仿宋"/>
          <w:sz w:val="32"/>
          <w:szCs w:val="32"/>
        </w:rPr>
        <w:t>(</w:t>
      </w:r>
      <w:r>
        <w:rPr>
          <w:rFonts w:ascii="仿宋" w:hAnsi="仿宋" w:hint="eastAsia"/>
          <w:sz w:val="32"/>
          <w:szCs w:val="32"/>
        </w:rPr>
        <w:t>期</w:t>
      </w:r>
      <w:r>
        <w:rPr>
          <w:rFonts w:ascii="仿宋" w:hAnsi="仿宋"/>
          <w:sz w:val="32"/>
          <w:szCs w:val="32"/>
        </w:rPr>
        <w:t>)-</w:t>
      </w:r>
      <w:r>
        <w:rPr>
          <w:rFonts w:ascii="仿宋" w:hAnsi="仿宋" w:hint="eastAsia"/>
          <w:sz w:val="32"/>
          <w:szCs w:val="32"/>
        </w:rPr>
        <w:t>年,卷</w:t>
      </w:r>
      <w:r>
        <w:rPr>
          <w:rFonts w:ascii="仿宋" w:hAnsi="仿宋"/>
          <w:sz w:val="32"/>
          <w:szCs w:val="32"/>
        </w:rPr>
        <w:t>(</w:t>
      </w:r>
      <w:r>
        <w:rPr>
          <w:rFonts w:ascii="仿宋" w:hAnsi="仿宋" w:hint="eastAsia"/>
          <w:sz w:val="32"/>
          <w:szCs w:val="32"/>
        </w:rPr>
        <w:t>期</w:t>
      </w:r>
      <w:r>
        <w:rPr>
          <w:rFonts w:ascii="仿宋" w:hAnsi="仿宋"/>
          <w:sz w:val="32"/>
          <w:szCs w:val="32"/>
        </w:rPr>
        <w:t>)</w:t>
      </w:r>
      <w:r>
        <w:rPr>
          <w:rFonts w:ascii="仿宋" w:hAnsi="仿宋" w:hint="eastAsia"/>
          <w:sz w:val="32"/>
          <w:szCs w:val="32"/>
        </w:rPr>
        <w:t>. 出版地</w:t>
      </w:r>
      <w:r>
        <w:rPr>
          <w:rFonts w:ascii="仿宋" w:hAnsi="仿宋"/>
          <w:sz w:val="32"/>
          <w:szCs w:val="32"/>
        </w:rPr>
        <w:t>:</w:t>
      </w:r>
      <w:r>
        <w:rPr>
          <w:rFonts w:ascii="仿宋" w:hAnsi="仿宋" w:hint="eastAsia"/>
          <w:sz w:val="32"/>
          <w:szCs w:val="32"/>
        </w:rPr>
        <w:t>出版者，出版年[引用日期]</w:t>
      </w:r>
      <w:r>
        <w:rPr>
          <w:rFonts w:ascii="仿宋" w:hAnsi="仿宋"/>
          <w:sz w:val="32"/>
          <w:szCs w:val="32"/>
        </w:rPr>
        <w:t>.</w:t>
      </w:r>
      <w:r>
        <w:rPr>
          <w:rFonts w:ascii="仿宋" w:hAnsi="仿宋" w:hint="eastAsia"/>
          <w:sz w:val="32"/>
          <w:szCs w:val="32"/>
        </w:rPr>
        <w:t xml:space="preserve"> 获取和访问路径</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示例</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w:t>
      </w:r>
      <w:r>
        <w:rPr>
          <w:rFonts w:ascii="仿宋" w:hAnsi="仿宋" w:hint="eastAsia"/>
          <w:sz w:val="32"/>
          <w:szCs w:val="32"/>
        </w:rPr>
        <w:t>3]</w:t>
      </w:r>
      <w:r>
        <w:rPr>
          <w:rFonts w:ascii="仿宋" w:hAnsi="仿宋"/>
          <w:sz w:val="32"/>
          <w:szCs w:val="32"/>
        </w:rPr>
        <w:t xml:space="preserve"> </w:t>
      </w:r>
      <w:r>
        <w:rPr>
          <w:rFonts w:ascii="仿宋" w:hAnsi="仿宋" w:hint="eastAsia"/>
          <w:sz w:val="32"/>
          <w:szCs w:val="32"/>
        </w:rPr>
        <w:t>中国图书馆学会</w:t>
      </w:r>
      <w:r>
        <w:rPr>
          <w:rFonts w:ascii="仿宋" w:hAnsi="仿宋"/>
          <w:sz w:val="32"/>
          <w:szCs w:val="32"/>
        </w:rPr>
        <w:t>.</w:t>
      </w:r>
      <w:r>
        <w:rPr>
          <w:rFonts w:ascii="仿宋" w:hAnsi="仿宋" w:hint="eastAsia"/>
          <w:sz w:val="32"/>
          <w:szCs w:val="32"/>
        </w:rPr>
        <w:t>图书馆学通讯</w:t>
      </w:r>
      <w:r>
        <w:rPr>
          <w:rFonts w:ascii="仿宋" w:hAnsi="仿宋"/>
          <w:sz w:val="32"/>
          <w:szCs w:val="32"/>
        </w:rPr>
        <w:t>[J].1957(l)-1990(4).</w:t>
      </w:r>
      <w:r>
        <w:rPr>
          <w:rFonts w:ascii="仿宋" w:hAnsi="仿宋" w:hint="eastAsia"/>
          <w:sz w:val="32"/>
          <w:szCs w:val="32"/>
        </w:rPr>
        <w:t>北京</w:t>
      </w:r>
      <w:r>
        <w:rPr>
          <w:rFonts w:ascii="仿宋" w:hAnsi="仿宋"/>
          <w:sz w:val="32"/>
          <w:szCs w:val="32"/>
        </w:rPr>
        <w:t>:</w:t>
      </w:r>
      <w:r>
        <w:rPr>
          <w:rFonts w:ascii="仿宋" w:hAnsi="仿宋" w:hint="eastAsia"/>
          <w:sz w:val="32"/>
          <w:szCs w:val="32"/>
        </w:rPr>
        <w:t>北京图书馆，</w:t>
      </w:r>
      <w:r>
        <w:rPr>
          <w:rFonts w:ascii="仿宋" w:hAnsi="仿宋"/>
          <w:sz w:val="32"/>
          <w:szCs w:val="32"/>
        </w:rPr>
        <w:t>1957-1990.</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（4）连续出版物中的析出文献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析出文献主要责任者</w:t>
      </w:r>
      <w:r>
        <w:rPr>
          <w:rFonts w:ascii="仿宋" w:hAnsi="仿宋"/>
          <w:sz w:val="32"/>
          <w:szCs w:val="32"/>
        </w:rPr>
        <w:t>.</w:t>
      </w:r>
      <w:r>
        <w:rPr>
          <w:rFonts w:ascii="仿宋" w:hAnsi="仿宋" w:hint="eastAsia"/>
          <w:sz w:val="32"/>
          <w:szCs w:val="32"/>
        </w:rPr>
        <w:t>析出文献题名[文献类型标志]</w:t>
      </w:r>
      <w:r>
        <w:rPr>
          <w:rFonts w:ascii="仿宋" w:hAnsi="仿宋"/>
          <w:sz w:val="32"/>
          <w:szCs w:val="32"/>
        </w:rPr>
        <w:t>.</w:t>
      </w:r>
      <w:r>
        <w:rPr>
          <w:rFonts w:ascii="仿宋" w:hAnsi="仿宋" w:hint="eastAsia"/>
          <w:sz w:val="32"/>
          <w:szCs w:val="32"/>
        </w:rPr>
        <w:t>连续出版物题名</w:t>
      </w:r>
      <w:r>
        <w:rPr>
          <w:rFonts w:ascii="仿宋" w:hAnsi="仿宋"/>
          <w:sz w:val="32"/>
          <w:szCs w:val="32"/>
        </w:rPr>
        <w:t>:</w:t>
      </w:r>
      <w:r>
        <w:rPr>
          <w:rFonts w:ascii="仿宋" w:hAnsi="仿宋" w:hint="eastAsia"/>
          <w:sz w:val="32"/>
          <w:szCs w:val="32"/>
        </w:rPr>
        <w:t>其他题名信息,年,卷</w:t>
      </w:r>
      <w:r>
        <w:rPr>
          <w:rFonts w:ascii="仿宋" w:hAnsi="仿宋"/>
          <w:sz w:val="32"/>
          <w:szCs w:val="32"/>
        </w:rPr>
        <w:t>(</w:t>
      </w:r>
      <w:r>
        <w:rPr>
          <w:rFonts w:ascii="仿宋" w:hAnsi="仿宋" w:hint="eastAsia"/>
          <w:sz w:val="32"/>
          <w:szCs w:val="32"/>
        </w:rPr>
        <w:t>期</w:t>
      </w:r>
      <w:r>
        <w:rPr>
          <w:rFonts w:ascii="仿宋" w:hAnsi="仿宋"/>
          <w:sz w:val="32"/>
          <w:szCs w:val="32"/>
        </w:rPr>
        <w:t>):</w:t>
      </w:r>
      <w:r>
        <w:rPr>
          <w:rFonts w:ascii="仿宋" w:hAnsi="仿宋" w:hint="eastAsia"/>
          <w:sz w:val="32"/>
          <w:szCs w:val="32"/>
        </w:rPr>
        <w:t>页码</w:t>
      </w:r>
      <w:r>
        <w:rPr>
          <w:rFonts w:ascii="仿宋" w:hAnsi="仿宋"/>
          <w:sz w:val="32"/>
          <w:szCs w:val="32"/>
        </w:rPr>
        <w:t>[</w:t>
      </w:r>
      <w:r>
        <w:rPr>
          <w:rFonts w:ascii="仿宋" w:hAnsi="仿宋" w:hint="eastAsia"/>
          <w:sz w:val="32"/>
          <w:szCs w:val="32"/>
        </w:rPr>
        <w:t>引用日期</w:t>
      </w:r>
      <w:r>
        <w:rPr>
          <w:rFonts w:ascii="仿宋" w:hAnsi="仿宋"/>
          <w:sz w:val="32"/>
          <w:szCs w:val="32"/>
        </w:rPr>
        <w:t>].</w:t>
      </w:r>
      <w:r>
        <w:rPr>
          <w:rFonts w:ascii="仿宋" w:hAnsi="仿宋" w:hint="eastAsia"/>
          <w:sz w:val="32"/>
          <w:szCs w:val="32"/>
        </w:rPr>
        <w:t>获取和访问路径</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示例</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w:t>
      </w:r>
      <w:r>
        <w:rPr>
          <w:rFonts w:ascii="仿宋" w:hAnsi="仿宋" w:hint="eastAsia"/>
          <w:sz w:val="32"/>
          <w:szCs w:val="32"/>
        </w:rPr>
        <w:t>4</w:t>
      </w:r>
      <w:r>
        <w:rPr>
          <w:rFonts w:ascii="仿宋" w:hAnsi="仿宋"/>
          <w:sz w:val="32"/>
          <w:szCs w:val="32"/>
        </w:rPr>
        <w:t xml:space="preserve"> </w:t>
      </w:r>
      <w:r>
        <w:rPr>
          <w:rFonts w:ascii="仿宋" w:hAnsi="仿宋" w:hint="eastAsia"/>
          <w:sz w:val="32"/>
          <w:szCs w:val="32"/>
        </w:rPr>
        <w:t>] 李晓东，张庆红，叶瑾琳</w:t>
      </w:r>
      <w:r>
        <w:rPr>
          <w:rFonts w:ascii="仿宋" w:hAnsi="仿宋"/>
          <w:sz w:val="32"/>
          <w:szCs w:val="32"/>
        </w:rPr>
        <w:t>.</w:t>
      </w:r>
      <w:r>
        <w:rPr>
          <w:rFonts w:ascii="仿宋" w:hAnsi="仿宋" w:hint="eastAsia"/>
          <w:sz w:val="32"/>
          <w:szCs w:val="32"/>
        </w:rPr>
        <w:t>气候学研究的若干理论问题</w:t>
      </w:r>
      <w:r>
        <w:rPr>
          <w:rFonts w:ascii="仿宋" w:hAnsi="仿宋"/>
          <w:sz w:val="32"/>
          <w:szCs w:val="32"/>
        </w:rPr>
        <w:t>[J].</w:t>
      </w:r>
      <w:r>
        <w:rPr>
          <w:rFonts w:ascii="仿宋" w:hAnsi="仿宋" w:hint="eastAsia"/>
          <w:sz w:val="32"/>
          <w:szCs w:val="32"/>
        </w:rPr>
        <w:t>北京大学学报</w:t>
      </w:r>
      <w:r>
        <w:rPr>
          <w:rFonts w:ascii="仿宋" w:hAnsi="仿宋"/>
          <w:sz w:val="32"/>
          <w:szCs w:val="32"/>
        </w:rPr>
        <w:t>:</w:t>
      </w:r>
      <w:r>
        <w:rPr>
          <w:rFonts w:ascii="仿宋" w:hAnsi="仿宋" w:hint="eastAsia"/>
          <w:sz w:val="32"/>
          <w:szCs w:val="32"/>
        </w:rPr>
        <w:t>自然科学版，</w:t>
      </w:r>
      <w:r>
        <w:rPr>
          <w:rFonts w:ascii="仿宋" w:hAnsi="仿宋"/>
          <w:sz w:val="32"/>
          <w:szCs w:val="32"/>
        </w:rPr>
        <w:t>1999,35(1):101-106.</w:t>
      </w:r>
    </w:p>
    <w:p w:rsidR="0082267C" w:rsidRDefault="0082267C" w:rsidP="0082267C">
      <w:pPr>
        <w:adjustRightInd w:val="0"/>
        <w:snapToGrid w:val="0"/>
        <w:spacing w:line="360" w:lineRule="auto"/>
        <w:ind w:firstLineChars="200" w:firstLine="640"/>
        <w:rPr>
          <w:rFonts w:ascii="仿宋" w:hAnsi="仿宋" w:cs="宋体"/>
          <w:kern w:val="0"/>
          <w:sz w:val="32"/>
          <w:szCs w:val="32"/>
        </w:rPr>
      </w:pPr>
      <w:r>
        <w:rPr>
          <w:rFonts w:ascii="仿宋" w:hAnsi="仿宋" w:hint="eastAsia"/>
          <w:sz w:val="32"/>
          <w:szCs w:val="32"/>
        </w:rPr>
        <w:t xml:space="preserve">（5） </w:t>
      </w:r>
      <w:r>
        <w:rPr>
          <w:rFonts w:ascii="仿宋" w:hAnsi="仿宋" w:cs="宋体" w:hint="eastAsia"/>
          <w:kern w:val="0"/>
          <w:sz w:val="32"/>
          <w:szCs w:val="32"/>
        </w:rPr>
        <w:t>专利文献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专利申请者或所有者</w:t>
      </w:r>
      <w:r>
        <w:rPr>
          <w:rFonts w:ascii="仿宋" w:hAnsi="仿宋"/>
          <w:sz w:val="32"/>
          <w:szCs w:val="32"/>
        </w:rPr>
        <w:t>.</w:t>
      </w:r>
      <w:r>
        <w:rPr>
          <w:rFonts w:ascii="仿宋" w:hAnsi="仿宋" w:hint="eastAsia"/>
          <w:sz w:val="32"/>
          <w:szCs w:val="32"/>
        </w:rPr>
        <w:t>专利题名</w:t>
      </w:r>
      <w:r>
        <w:rPr>
          <w:rFonts w:ascii="仿宋" w:hAnsi="仿宋"/>
          <w:sz w:val="32"/>
          <w:szCs w:val="32"/>
        </w:rPr>
        <w:t>:</w:t>
      </w:r>
      <w:r>
        <w:rPr>
          <w:rFonts w:ascii="仿宋" w:hAnsi="仿宋" w:hint="eastAsia"/>
          <w:sz w:val="32"/>
          <w:szCs w:val="32"/>
        </w:rPr>
        <w:t>专利国别,专利号[文献类型标志</w:t>
      </w:r>
      <w:r>
        <w:rPr>
          <w:rFonts w:ascii="仿宋" w:hAnsi="仿宋"/>
          <w:sz w:val="32"/>
          <w:szCs w:val="32"/>
        </w:rPr>
        <w:t>].</w:t>
      </w:r>
      <w:r>
        <w:rPr>
          <w:rFonts w:ascii="仿宋" w:hAnsi="仿宋" w:hint="eastAsia"/>
          <w:sz w:val="32"/>
          <w:szCs w:val="32"/>
        </w:rPr>
        <w:t>公告日期或公开日期[引用日期]</w:t>
      </w:r>
      <w:r>
        <w:rPr>
          <w:rFonts w:ascii="仿宋" w:hAnsi="仿宋"/>
          <w:sz w:val="32"/>
          <w:szCs w:val="32"/>
        </w:rPr>
        <w:t>.</w:t>
      </w:r>
      <w:r>
        <w:rPr>
          <w:rFonts w:ascii="仿宋" w:hAnsi="仿宋" w:hint="eastAsia"/>
          <w:sz w:val="32"/>
          <w:szCs w:val="32"/>
        </w:rPr>
        <w:t>获取和访问路径.</w:t>
      </w:r>
    </w:p>
    <w:p w:rsidR="0082267C" w:rsidRDefault="0082267C" w:rsidP="0082267C">
      <w:pPr>
        <w:adjustRightInd w:val="0"/>
        <w:snapToGrid w:val="0"/>
        <w:spacing w:line="360" w:lineRule="auto"/>
        <w:ind w:firstLineChars="200" w:firstLine="640"/>
        <w:rPr>
          <w:rFonts w:ascii="仿宋" w:hAnsi="仿宋" w:cs="宋体"/>
          <w:kern w:val="0"/>
          <w:sz w:val="32"/>
          <w:szCs w:val="32"/>
        </w:rPr>
      </w:pPr>
      <w:r>
        <w:rPr>
          <w:rFonts w:ascii="仿宋" w:hAnsi="仿宋" w:cs="宋体" w:hint="eastAsia"/>
          <w:kern w:val="0"/>
          <w:sz w:val="32"/>
          <w:szCs w:val="32"/>
        </w:rPr>
        <w:t>示例</w:t>
      </w:r>
      <w:r>
        <w:rPr>
          <w:rFonts w:ascii="仿宋" w:hAnsi="仿宋" w:cs="宋体"/>
          <w:kern w:val="0"/>
          <w:sz w:val="32"/>
          <w:szCs w:val="32"/>
        </w:rPr>
        <w:t>:</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sz w:val="32"/>
          <w:szCs w:val="32"/>
        </w:rPr>
        <w:t>[</w:t>
      </w:r>
      <w:r>
        <w:rPr>
          <w:rFonts w:ascii="仿宋" w:hAnsi="仿宋" w:hint="eastAsia"/>
          <w:sz w:val="32"/>
          <w:szCs w:val="32"/>
        </w:rPr>
        <w:t>5</w:t>
      </w:r>
      <w:r>
        <w:rPr>
          <w:rFonts w:ascii="仿宋" w:hAnsi="仿宋"/>
          <w:sz w:val="32"/>
          <w:szCs w:val="32"/>
        </w:rPr>
        <w:t>]</w:t>
      </w:r>
      <w:r>
        <w:rPr>
          <w:rFonts w:ascii="仿宋" w:hAnsi="仿宋" w:hint="eastAsia"/>
          <w:sz w:val="32"/>
          <w:szCs w:val="32"/>
        </w:rPr>
        <w:t xml:space="preserve"> 姜锡洲</w:t>
      </w:r>
      <w:r>
        <w:rPr>
          <w:rFonts w:ascii="仿宋" w:hAnsi="仿宋"/>
          <w:sz w:val="32"/>
          <w:szCs w:val="32"/>
        </w:rPr>
        <w:t>.</w:t>
      </w:r>
      <w:r>
        <w:rPr>
          <w:rFonts w:ascii="仿宋" w:hAnsi="仿宋" w:hint="eastAsia"/>
          <w:sz w:val="32"/>
          <w:szCs w:val="32"/>
        </w:rPr>
        <w:t>一种温热外敷药制备方案</w:t>
      </w:r>
      <w:r>
        <w:rPr>
          <w:rFonts w:ascii="仿宋" w:hAnsi="仿宋"/>
          <w:sz w:val="32"/>
          <w:szCs w:val="32"/>
        </w:rPr>
        <w:t>:</w:t>
      </w:r>
      <w:r>
        <w:rPr>
          <w:rFonts w:ascii="仿宋" w:hAnsi="仿宋" w:hint="eastAsia"/>
          <w:sz w:val="32"/>
          <w:szCs w:val="32"/>
        </w:rPr>
        <w:t>中</w:t>
      </w:r>
      <w:r>
        <w:rPr>
          <w:rFonts w:ascii="仿宋" w:hAnsi="仿宋" w:hint="eastAsia"/>
          <w:sz w:val="32"/>
          <w:szCs w:val="32"/>
        </w:rPr>
        <w:lastRenderedPageBreak/>
        <w:t>国</w:t>
      </w:r>
      <w:r>
        <w:rPr>
          <w:rFonts w:ascii="仿宋" w:hAnsi="仿宋"/>
          <w:sz w:val="32"/>
          <w:szCs w:val="32"/>
        </w:rPr>
        <w:t>,88105607,3[P].1989-07-26.</w:t>
      </w:r>
    </w:p>
    <w:p w:rsidR="0082267C" w:rsidRDefault="0082267C" w:rsidP="0082267C">
      <w:pPr>
        <w:adjustRightInd w:val="0"/>
        <w:snapToGrid w:val="0"/>
        <w:spacing w:line="360" w:lineRule="auto"/>
        <w:ind w:firstLineChars="200" w:firstLine="640"/>
        <w:rPr>
          <w:rFonts w:ascii="仿宋" w:hAnsi="仿宋" w:cs="宋体"/>
          <w:kern w:val="0"/>
          <w:sz w:val="32"/>
          <w:szCs w:val="32"/>
        </w:rPr>
      </w:pPr>
      <w:r>
        <w:rPr>
          <w:rFonts w:ascii="仿宋" w:hAnsi="仿宋" w:cs="宋体" w:hint="eastAsia"/>
          <w:kern w:val="0"/>
          <w:sz w:val="32"/>
          <w:szCs w:val="32"/>
        </w:rPr>
        <w:t>（6） 电子文献</w:t>
      </w:r>
    </w:p>
    <w:p w:rsidR="0082267C" w:rsidRDefault="0082267C" w:rsidP="0082267C">
      <w:pPr>
        <w:adjustRightInd w:val="0"/>
        <w:snapToGrid w:val="0"/>
        <w:spacing w:line="360" w:lineRule="auto"/>
        <w:ind w:firstLineChars="200" w:firstLine="640"/>
        <w:rPr>
          <w:rFonts w:ascii="仿宋" w:hAnsi="仿宋"/>
          <w:sz w:val="32"/>
          <w:szCs w:val="32"/>
        </w:rPr>
      </w:pPr>
      <w:r>
        <w:rPr>
          <w:rFonts w:ascii="仿宋" w:hAnsi="仿宋" w:hint="eastAsia"/>
          <w:sz w:val="32"/>
          <w:szCs w:val="32"/>
        </w:rPr>
        <w:t>主要责任者</w:t>
      </w:r>
      <w:r>
        <w:rPr>
          <w:rFonts w:ascii="仿宋" w:hAnsi="仿宋"/>
          <w:sz w:val="32"/>
          <w:szCs w:val="32"/>
        </w:rPr>
        <w:t>.</w:t>
      </w:r>
      <w:r>
        <w:rPr>
          <w:rFonts w:ascii="仿宋" w:hAnsi="仿宋" w:hint="eastAsia"/>
          <w:sz w:val="32"/>
          <w:szCs w:val="32"/>
        </w:rPr>
        <w:t>题名</w:t>
      </w:r>
      <w:r>
        <w:rPr>
          <w:rFonts w:ascii="仿宋" w:hAnsi="仿宋"/>
          <w:sz w:val="32"/>
          <w:szCs w:val="32"/>
        </w:rPr>
        <w:t>:</w:t>
      </w:r>
      <w:r>
        <w:rPr>
          <w:rFonts w:ascii="仿宋" w:hAnsi="仿宋" w:hint="eastAsia"/>
          <w:sz w:val="32"/>
          <w:szCs w:val="32"/>
        </w:rPr>
        <w:t>其他题名信息[文献类型标志</w:t>
      </w:r>
      <w:r>
        <w:rPr>
          <w:rFonts w:ascii="仿宋" w:hAnsi="仿宋"/>
          <w:sz w:val="32"/>
          <w:szCs w:val="32"/>
        </w:rPr>
        <w:t>/</w:t>
      </w:r>
      <w:r>
        <w:rPr>
          <w:rFonts w:ascii="仿宋" w:hAnsi="仿宋" w:hint="eastAsia"/>
          <w:sz w:val="32"/>
          <w:szCs w:val="32"/>
        </w:rPr>
        <w:t>文献载体标志]</w:t>
      </w:r>
      <w:r>
        <w:rPr>
          <w:rFonts w:ascii="仿宋" w:hAnsi="仿宋"/>
          <w:sz w:val="32"/>
          <w:szCs w:val="32"/>
        </w:rPr>
        <w:t>.</w:t>
      </w:r>
      <w:r>
        <w:rPr>
          <w:rFonts w:ascii="仿宋" w:hAnsi="仿宋" w:hint="eastAsia"/>
          <w:sz w:val="32"/>
          <w:szCs w:val="32"/>
        </w:rPr>
        <w:t>出版地</w:t>
      </w:r>
      <w:r>
        <w:rPr>
          <w:rFonts w:ascii="仿宋" w:hAnsi="仿宋"/>
          <w:sz w:val="32"/>
          <w:szCs w:val="32"/>
        </w:rPr>
        <w:t>:</w:t>
      </w:r>
      <w:r>
        <w:rPr>
          <w:rFonts w:ascii="仿宋" w:hAnsi="仿宋" w:hint="eastAsia"/>
          <w:sz w:val="32"/>
          <w:szCs w:val="32"/>
        </w:rPr>
        <w:t>出版者，出版年</w:t>
      </w:r>
      <w:r>
        <w:rPr>
          <w:rFonts w:ascii="仿宋" w:hAnsi="仿宋"/>
          <w:sz w:val="32"/>
          <w:szCs w:val="32"/>
        </w:rPr>
        <w:t>(</w:t>
      </w:r>
      <w:r>
        <w:rPr>
          <w:rFonts w:ascii="仿宋" w:hAnsi="仿宋" w:hint="eastAsia"/>
          <w:sz w:val="32"/>
          <w:szCs w:val="32"/>
        </w:rPr>
        <w:t>更新或修改日期</w:t>
      </w:r>
      <w:r>
        <w:rPr>
          <w:rFonts w:ascii="仿宋" w:hAnsi="仿宋"/>
          <w:sz w:val="32"/>
          <w:szCs w:val="32"/>
        </w:rPr>
        <w:t>)</w:t>
      </w:r>
      <w:r>
        <w:rPr>
          <w:rFonts w:ascii="仿宋" w:hAnsi="仿宋" w:hint="eastAsia"/>
          <w:sz w:val="32"/>
          <w:szCs w:val="32"/>
        </w:rPr>
        <w:t>[引用日期]</w:t>
      </w:r>
      <w:r>
        <w:rPr>
          <w:rFonts w:ascii="仿宋" w:hAnsi="仿宋"/>
          <w:sz w:val="32"/>
          <w:szCs w:val="32"/>
        </w:rPr>
        <w:t>.</w:t>
      </w:r>
      <w:r>
        <w:rPr>
          <w:rFonts w:ascii="仿宋" w:hAnsi="仿宋" w:hint="eastAsia"/>
          <w:sz w:val="32"/>
          <w:szCs w:val="32"/>
        </w:rPr>
        <w:t>获取和访问路径</w:t>
      </w:r>
      <w:r>
        <w:rPr>
          <w:rFonts w:ascii="仿宋" w:hAnsi="仿宋"/>
          <w:sz w:val="32"/>
          <w:szCs w:val="32"/>
        </w:rPr>
        <w:t>.</w:t>
      </w:r>
    </w:p>
    <w:p w:rsidR="0082267C" w:rsidRDefault="0082267C" w:rsidP="0082267C">
      <w:pPr>
        <w:adjustRightInd w:val="0"/>
        <w:snapToGrid w:val="0"/>
        <w:spacing w:line="360" w:lineRule="auto"/>
        <w:ind w:firstLineChars="200" w:firstLine="640"/>
        <w:rPr>
          <w:rFonts w:ascii="仿宋" w:hAnsi="仿宋" w:cs="宋体"/>
          <w:kern w:val="0"/>
          <w:sz w:val="32"/>
          <w:szCs w:val="32"/>
        </w:rPr>
      </w:pPr>
      <w:r>
        <w:rPr>
          <w:rFonts w:ascii="仿宋" w:hAnsi="仿宋" w:cs="宋体" w:hint="eastAsia"/>
          <w:kern w:val="0"/>
          <w:sz w:val="32"/>
          <w:szCs w:val="32"/>
        </w:rPr>
        <w:t>示例</w:t>
      </w:r>
      <w:r>
        <w:rPr>
          <w:rFonts w:ascii="仿宋" w:hAnsi="仿宋" w:cs="宋体"/>
          <w:kern w:val="0"/>
          <w:sz w:val="32"/>
          <w:szCs w:val="32"/>
        </w:rPr>
        <w:t>:</w:t>
      </w:r>
    </w:p>
    <w:p w:rsidR="0082267C" w:rsidRDefault="0082267C" w:rsidP="0082267C">
      <w:pPr>
        <w:adjustRightInd w:val="0"/>
        <w:snapToGrid w:val="0"/>
        <w:spacing w:line="360" w:lineRule="auto"/>
        <w:ind w:firstLineChars="200" w:firstLine="640"/>
        <w:jc w:val="left"/>
        <w:rPr>
          <w:rFonts w:ascii="仿宋_GB2312" w:hAnsi="Cambria"/>
          <w:sz w:val="32"/>
          <w:szCs w:val="32"/>
        </w:rPr>
      </w:pPr>
      <w:r>
        <w:rPr>
          <w:rFonts w:ascii="仿宋" w:hAnsi="仿宋"/>
          <w:sz w:val="32"/>
          <w:szCs w:val="32"/>
        </w:rPr>
        <w:t>[</w:t>
      </w:r>
      <w:r>
        <w:rPr>
          <w:rFonts w:ascii="仿宋" w:hAnsi="仿宋" w:hint="eastAsia"/>
          <w:sz w:val="32"/>
          <w:szCs w:val="32"/>
        </w:rPr>
        <w:t xml:space="preserve">6] </w:t>
      </w:r>
      <w:r>
        <w:rPr>
          <w:rFonts w:ascii="仿宋" w:hAnsi="仿宋"/>
          <w:sz w:val="32"/>
          <w:szCs w:val="32"/>
        </w:rPr>
        <w:t>HOPKINSON A.UNIMARC and</w:t>
      </w:r>
      <w:r>
        <w:rPr>
          <w:rFonts w:ascii="仿宋" w:hAnsi="仿宋" w:hint="eastAsia"/>
          <w:sz w:val="32"/>
          <w:szCs w:val="32"/>
        </w:rPr>
        <w:t xml:space="preserve"> </w:t>
      </w:r>
      <w:r>
        <w:rPr>
          <w:rFonts w:ascii="仿宋" w:hAnsi="仿宋"/>
          <w:sz w:val="32"/>
          <w:szCs w:val="32"/>
        </w:rPr>
        <w:t>metadsta</w:t>
      </w:r>
      <w:r>
        <w:rPr>
          <w:rFonts w:ascii="仿宋" w:hAnsi="仿宋" w:hint="eastAsia"/>
          <w:sz w:val="32"/>
          <w:szCs w:val="32"/>
        </w:rPr>
        <w:t xml:space="preserve">: </w:t>
      </w:r>
      <w:r>
        <w:rPr>
          <w:rFonts w:ascii="仿宋" w:hAnsi="仿宋"/>
          <w:sz w:val="32"/>
          <w:szCs w:val="32"/>
        </w:rPr>
        <w:t>Dublin</w:t>
      </w:r>
      <w:r>
        <w:rPr>
          <w:rFonts w:ascii="仿宋" w:hAnsi="仿宋" w:hint="eastAsia"/>
          <w:sz w:val="32"/>
          <w:szCs w:val="32"/>
        </w:rPr>
        <w:t xml:space="preserve"> </w:t>
      </w:r>
      <w:r>
        <w:rPr>
          <w:rFonts w:ascii="仿宋" w:hAnsi="仿宋"/>
          <w:sz w:val="32"/>
          <w:szCs w:val="32"/>
        </w:rPr>
        <w:t>Core</w:t>
      </w:r>
      <w:r>
        <w:rPr>
          <w:rFonts w:ascii="仿宋" w:hAnsi="仿宋" w:hint="eastAsia"/>
          <w:sz w:val="32"/>
          <w:szCs w:val="32"/>
        </w:rPr>
        <w:t xml:space="preserve"> </w:t>
      </w:r>
      <w:r>
        <w:rPr>
          <w:rFonts w:ascii="仿宋" w:hAnsi="仿宋"/>
          <w:sz w:val="32"/>
          <w:szCs w:val="32"/>
        </w:rPr>
        <w:t>[EB/OL].[</w:t>
      </w:r>
      <w:r>
        <w:rPr>
          <w:rFonts w:ascii="仿宋" w:hAnsi="仿宋" w:hint="eastAsia"/>
          <w:sz w:val="32"/>
          <w:szCs w:val="32"/>
        </w:rPr>
        <w:t>1</w:t>
      </w:r>
      <w:r>
        <w:rPr>
          <w:rFonts w:ascii="仿宋" w:hAnsi="仿宋"/>
          <w:sz w:val="32"/>
          <w:szCs w:val="32"/>
        </w:rPr>
        <w:t>999-12-08].http</w:t>
      </w:r>
      <w:r>
        <w:rPr>
          <w:rFonts w:ascii="仿宋" w:hAnsi="仿宋" w:hint="eastAsia"/>
          <w:sz w:val="32"/>
          <w:szCs w:val="32"/>
        </w:rPr>
        <w:t>:</w:t>
      </w:r>
      <w:r>
        <w:rPr>
          <w:rFonts w:ascii="仿宋" w:hAnsi="仿宋"/>
          <w:sz w:val="32"/>
          <w:szCs w:val="32"/>
        </w:rPr>
        <w:t>//www.i</w:t>
      </w:r>
      <w:r>
        <w:rPr>
          <w:rFonts w:ascii="仿宋" w:hAnsi="仿宋" w:hint="eastAsia"/>
          <w:sz w:val="32"/>
          <w:szCs w:val="32"/>
        </w:rPr>
        <w:t>fla</w:t>
      </w:r>
      <w:r>
        <w:rPr>
          <w:rFonts w:ascii="仿宋" w:hAnsi="仿宋"/>
          <w:sz w:val="32"/>
          <w:szCs w:val="32"/>
        </w:rPr>
        <w:t>.org/IV/ifla64/</w:t>
      </w:r>
      <w:r>
        <w:rPr>
          <w:rFonts w:ascii="仿宋" w:hAnsi="仿宋" w:hint="eastAsia"/>
          <w:sz w:val="32"/>
          <w:szCs w:val="32"/>
        </w:rPr>
        <w:t>1</w:t>
      </w:r>
      <w:r>
        <w:rPr>
          <w:rFonts w:ascii="仿宋" w:hAnsi="仿宋"/>
          <w:sz w:val="32"/>
          <w:szCs w:val="32"/>
        </w:rPr>
        <w:t>38-</w:t>
      </w:r>
      <w:r>
        <w:rPr>
          <w:rFonts w:ascii="仿宋" w:hAnsi="仿宋" w:hint="eastAsia"/>
          <w:sz w:val="32"/>
          <w:szCs w:val="32"/>
        </w:rPr>
        <w:t>1</w:t>
      </w:r>
      <w:r>
        <w:rPr>
          <w:rFonts w:ascii="仿宋" w:hAnsi="仿宋"/>
          <w:sz w:val="32"/>
          <w:szCs w:val="32"/>
        </w:rPr>
        <w:t>61e.htm.</w:t>
      </w:r>
    </w:p>
    <w:p w:rsidR="00E8315D" w:rsidRPr="0082267C" w:rsidRDefault="005D195F"/>
    <w:sectPr w:rsidR="00E8315D" w:rsidRPr="00822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5F" w:rsidRDefault="005D195F" w:rsidP="0082267C">
      <w:pPr>
        <w:spacing w:line="240" w:lineRule="auto"/>
      </w:pPr>
      <w:r>
        <w:separator/>
      </w:r>
    </w:p>
  </w:endnote>
  <w:endnote w:type="continuationSeparator" w:id="0">
    <w:p w:rsidR="005D195F" w:rsidRDefault="005D195F" w:rsidP="00822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5F" w:rsidRDefault="005D195F" w:rsidP="0082267C">
      <w:pPr>
        <w:spacing w:line="240" w:lineRule="auto"/>
      </w:pPr>
      <w:r>
        <w:separator/>
      </w:r>
    </w:p>
  </w:footnote>
  <w:footnote w:type="continuationSeparator" w:id="0">
    <w:p w:rsidR="005D195F" w:rsidRDefault="005D195F" w:rsidP="008226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49"/>
    <w:rsid w:val="00402549"/>
    <w:rsid w:val="005D195F"/>
    <w:rsid w:val="00641034"/>
    <w:rsid w:val="0079292C"/>
    <w:rsid w:val="0082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DAA5"/>
  <w15:chartTrackingRefBased/>
  <w15:docId w15:val="{8A58FE8F-5EB6-45CB-8476-0AD869C5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7C"/>
    <w:pPr>
      <w:widowControl w:val="0"/>
      <w:spacing w:line="300" w:lineRule="auto"/>
      <w:jc w:val="both"/>
    </w:pPr>
    <w:rPr>
      <w:rFonts w:eastAsia="仿宋"/>
      <w:sz w:val="30"/>
      <w:szCs w:val="24"/>
    </w:rPr>
  </w:style>
  <w:style w:type="paragraph" w:styleId="1">
    <w:name w:val="heading 1"/>
    <w:basedOn w:val="a"/>
    <w:next w:val="a"/>
    <w:link w:val="10"/>
    <w:qFormat/>
    <w:rsid w:val="0082267C"/>
    <w:pPr>
      <w:keepNext/>
      <w:keepLines/>
      <w:adjustRightInd w:val="0"/>
      <w:snapToGrid w:val="0"/>
      <w:spacing w:line="240" w:lineRule="auto"/>
      <w:jc w:val="center"/>
      <w:outlineLvl w:val="0"/>
    </w:pPr>
    <w:rPr>
      <w:rFonts w:eastAsia="华文中宋"/>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67C"/>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character" w:customStyle="1" w:styleId="a4">
    <w:name w:val="页眉 字符"/>
    <w:basedOn w:val="a0"/>
    <w:link w:val="a3"/>
    <w:uiPriority w:val="99"/>
    <w:rsid w:val="0082267C"/>
    <w:rPr>
      <w:sz w:val="18"/>
      <w:szCs w:val="18"/>
    </w:rPr>
  </w:style>
  <w:style w:type="paragraph" w:styleId="a5">
    <w:name w:val="footer"/>
    <w:basedOn w:val="a"/>
    <w:link w:val="a6"/>
    <w:uiPriority w:val="99"/>
    <w:unhideWhenUsed/>
    <w:rsid w:val="0082267C"/>
    <w:pPr>
      <w:tabs>
        <w:tab w:val="center" w:pos="4153"/>
        <w:tab w:val="right" w:pos="8306"/>
      </w:tabs>
      <w:snapToGrid w:val="0"/>
      <w:spacing w:line="240" w:lineRule="auto"/>
      <w:jc w:val="left"/>
    </w:pPr>
    <w:rPr>
      <w:rFonts w:eastAsiaTheme="minorEastAsia"/>
      <w:sz w:val="18"/>
      <w:szCs w:val="18"/>
    </w:rPr>
  </w:style>
  <w:style w:type="character" w:customStyle="1" w:styleId="a6">
    <w:name w:val="页脚 字符"/>
    <w:basedOn w:val="a0"/>
    <w:link w:val="a5"/>
    <w:uiPriority w:val="99"/>
    <w:rsid w:val="0082267C"/>
    <w:rPr>
      <w:sz w:val="18"/>
      <w:szCs w:val="18"/>
    </w:rPr>
  </w:style>
  <w:style w:type="character" w:customStyle="1" w:styleId="10">
    <w:name w:val="标题 1 字符"/>
    <w:basedOn w:val="a0"/>
    <w:link w:val="1"/>
    <w:qFormat/>
    <w:rsid w:val="0082267C"/>
    <w:rPr>
      <w:rFonts w:eastAsia="华文中宋"/>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lenovo328</dc:creator>
  <cp:keywords/>
  <dc:description/>
  <cp:lastModifiedBy>lenovo328</cp:lastModifiedBy>
  <cp:revision>2</cp:revision>
  <dcterms:created xsi:type="dcterms:W3CDTF">2018-12-10T06:55:00Z</dcterms:created>
  <dcterms:modified xsi:type="dcterms:W3CDTF">2018-12-10T07:00:00Z</dcterms:modified>
</cp:coreProperties>
</file>